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0" w:line="276" w:lineRule="auto"/>
        <w:rPr>
          <w:b w:val="1"/>
          <w:color w:val="222222"/>
          <w:sz w:val="36"/>
          <w:szCs w:val="36"/>
          <w:highlight w:val="white"/>
        </w:rPr>
      </w:pPr>
      <w:bookmarkStart w:colFirst="0" w:colLast="0" w:name="_sv42h27vrfib" w:id="0"/>
      <w:bookmarkEnd w:id="0"/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Nejlepší biopotravinou roku 2025 je smetana ve skle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0" w:line="276" w:lineRule="auto"/>
        <w:rPr>
          <w:b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Šumperk, 4. 9. 2025.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PRO-BIO Svaz ekologických zemědělců vyhlásil výsledky soutěže Nejlepší biopotravina roku 2025. Celkovým vítězem se stala SMETANA BIO ve vratných sklenicích od společnosti Naše Farmy Pá-Pá. V dalších kategoriích uspěly například bio kančí šunka, jablečný mošt či jablečný ocet. Nejlepším biovínem se stala Pálava z Bio vinařství Víno Marcinčák v Mikulově. Soutěž, určená tuzemským výrobcům a producentům biopotravin, se letos uskutečnila už po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čtyřiadvacáté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240" w:before="0" w:line="276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Smetana BIO z Vysočiny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Nejlepší biopotravinou roku 2025 se stala Smetana BIO od značky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Naše Farmy Pá-Pá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 Podle Pavla Maurera, předsedy poroty, vynikla zejména svou výjimečnou chutí. Díky plnění do vratných sklenic si zachovává maximální čerstvost a zároveň snižuje ekologickou stopu.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„Impulsem bylo co nejlépe využít mléko v bio kvalitě a propojit moderní, šetrné zpracování s respektem k přírodě i zvířatům. Produkt navazuje na tradici ekologického hospodaření v srdci Vysočiny a spojuje moderní technologie s úctou k surovině,“ říká Ondřej Páral, jednatel a majitel společnosti Naše Farmy Pá-Pá, která kromě bio mléčných produktů vyrábí také masné výrobky.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Společnost klade důraz na využívání vratných sklenic, které podtrhují čerstvost a chuť výrobků a zároveň zvyšují jejich ekologickou hodnotu. Sklo nijak neovlivňuje původní vlastnosti smetany a vracením obalů se navíc daří omezovat dopady na životní prostředí.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„Smetana byla jasnou volbou. Na první pohled působí jako obyčejný a téměř tuctový produkt, ale ve skutečnosti je velmi unikátní. V ekologickém režimu, v kvalitě BIO a od tuzemských ekofarem je smetanu opravdu obtížné získat. Navíc tato konkrétní je chuťově výjimečná – a to díky kvalitě vstupní suroviny i dlouholetým zkušenostem zpracovatele,“ doplňuje, proč zvítězil tento produkt, Kateřina Urbánková, manažerka PRO-BIO Svazu ekologických zemědělců.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Smetana je vyráběna z bio mléka, které firmě dodává moderní kravín v Rožné na Vysočině. Zákazníci ji najdou v prodejnách Naše Farmy Pá-Pá v Rožné a v Kuřimi, nebo ve vybraných bio obchodech po celé ČR. „Je to pro nás nejen potvrzením společné práce, ale hlavně inspirací k dalšímu rozvoji ekologického zemědělství. Každý zákazník, který si vybere naše produkty, podpoří férovou a udržitelnou výrobu – děkujeme, že v tom jedete s námi,“ dodává Ondřej Páral.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hd w:fill="ffffff" w:val="clear"/>
        <w:spacing w:after="80" w:before="0" w:line="276" w:lineRule="auto"/>
        <w:rPr>
          <w:b w:val="1"/>
          <w:color w:val="222222"/>
          <w:sz w:val="24"/>
          <w:szCs w:val="24"/>
          <w:highlight w:val="white"/>
        </w:rPr>
      </w:pPr>
      <w:bookmarkStart w:colFirst="0" w:colLast="0" w:name="_ldb8wspa95ou" w:id="1"/>
      <w:bookmarkEnd w:id="1"/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Zaujala i kančí šunka a produkty z jablek</w:t>
      </w:r>
    </w:p>
    <w:p w:rsidR="00000000" w:rsidDel="00000000" w:rsidP="00000000" w:rsidRDefault="00000000" w:rsidRPr="00000000" w14:paraId="0000000C">
      <w:pPr>
        <w:shd w:fill="ffffff" w:val="clear"/>
        <w:spacing w:after="240" w:before="0" w:line="276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 soutěži uspěla i řada dalších výrobků. Společnost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Naše Farmy Pá-Pá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získala ocenění také v kategorii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Nejlepší steakové bio maso</w:t>
      </w:r>
      <w:r w:rsidDel="00000000" w:rsidR="00000000" w:rsidRPr="00000000">
        <w:rPr>
          <w:color w:val="222222"/>
          <w:highlight w:val="white"/>
          <w:rtl w:val="0"/>
        </w:rPr>
        <w:t xml:space="preserve"> s vepřovým T-bone steakem. V kategorii masných výrobků porotu zaujala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bio kančí šunka z přeštického plemene </w:t>
      </w:r>
      <w:r w:rsidDel="00000000" w:rsidR="00000000" w:rsidRPr="00000000">
        <w:rPr>
          <w:color w:val="222222"/>
          <w:highlight w:val="white"/>
          <w:rtl w:val="0"/>
        </w:rPr>
        <w:t xml:space="preserve">z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Biofarmy Sasov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 Mezi rostlinnými biopotravinami zvítězil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bio jablečný mošt</w:t>
      </w:r>
      <w:r w:rsidDel="00000000" w:rsidR="00000000" w:rsidRPr="00000000">
        <w:rPr>
          <w:color w:val="222222"/>
          <w:highlight w:val="white"/>
          <w:rtl w:val="0"/>
        </w:rPr>
        <w:t xml:space="preserve"> ze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Statku Cidlina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 V kategorii gastronomických produktů a pochutin byl nejlépe hodnocen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hostětínský jablečný bio ocet</w:t>
      </w:r>
      <w:r w:rsidDel="00000000" w:rsidR="00000000" w:rsidRPr="00000000">
        <w:rPr>
          <w:color w:val="222222"/>
          <w:highlight w:val="white"/>
          <w:rtl w:val="0"/>
        </w:rPr>
        <w:t xml:space="preserve"> z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Moštárny Hostětín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 Titul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Biovíno roku</w:t>
      </w:r>
      <w:r w:rsidDel="00000000" w:rsidR="00000000" w:rsidRPr="00000000">
        <w:rPr>
          <w:color w:val="222222"/>
          <w:highlight w:val="white"/>
          <w:rtl w:val="0"/>
        </w:rPr>
        <w:t xml:space="preserve"> si odnesla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Pálava, Výběr z bobulí 2024</w:t>
      </w:r>
      <w:r w:rsidDel="00000000" w:rsidR="00000000" w:rsidRPr="00000000">
        <w:rPr>
          <w:color w:val="222222"/>
          <w:highlight w:val="white"/>
          <w:rtl w:val="0"/>
        </w:rPr>
        <w:t xml:space="preserve"> z bio vinařství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Víno Marcinčák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v Mikulově. Do letošního ročníku soutěže se přihlásilo celkem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141 výrobků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fffff" w:val="clear"/>
        <w:spacing w:after="80" w:before="0" w:line="276" w:lineRule="auto"/>
        <w:rPr>
          <w:b w:val="1"/>
          <w:color w:val="222222"/>
          <w:sz w:val="24"/>
          <w:szCs w:val="24"/>
          <w:highlight w:val="white"/>
        </w:rPr>
      </w:pPr>
      <w:bookmarkStart w:colFirst="0" w:colLast="0" w:name="_d6debrrp7h8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hd w:fill="ffffff" w:val="clear"/>
        <w:spacing w:after="80" w:before="0" w:line="276" w:lineRule="auto"/>
        <w:rPr>
          <w:b w:val="1"/>
          <w:color w:val="222222"/>
          <w:sz w:val="24"/>
          <w:szCs w:val="24"/>
          <w:highlight w:val="white"/>
        </w:rPr>
      </w:pPr>
      <w:bookmarkStart w:colFirst="0" w:colLast="0" w:name="_mibww08ru5t9" w:id="3"/>
      <w:bookmarkEnd w:id="3"/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Jak se vybírá nejlepší biopotravina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 vítězích v jednotlivých kategoriích i o celkovém vítězi rozhoduje odborná porota. Letos ji tvořil</w:t>
      </w:r>
      <w:r w:rsidDel="00000000" w:rsidR="00000000" w:rsidRPr="00000000">
        <w:rPr>
          <w:color w:val="222222"/>
          <w:rtl w:val="0"/>
        </w:rPr>
        <w:t xml:space="preserve">o</w:t>
      </w:r>
      <w:r w:rsidDel="00000000" w:rsidR="00000000" w:rsidRPr="00000000">
        <w:rPr>
          <w:color w:val="222222"/>
          <w:rtl w:val="0"/>
        </w:rPr>
        <w:t xml:space="preserve"> 18 členů</w:t>
      </w:r>
      <w:r w:rsidDel="00000000" w:rsidR="00000000" w:rsidRPr="00000000">
        <w:rPr>
          <w:color w:val="222222"/>
          <w:highlight w:val="white"/>
          <w:rtl w:val="0"/>
        </w:rPr>
        <w:t xml:space="preserve"> z různých profesních oblastí. Porota svá kritéria pravidelně aktualizuje a doplňuje, aby odpovídala současným trendům i požadavkům na udržitelnost.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„Práce poroty se každoročně vyvíjí – zvažujeme nová nebo vylepšujeme původní kritéria hodnocení. V posledních ročnících jsme například začali posuzovat i odpovědné chování biofarmářů, zaměstnávání handicapovaných či potřebných nebo smysluplné využívání vodních zdrojů. Stejně tak se snažíme, aby složení poroty bylo odborně i profesně pestré a zároveň harmonické,“ vysvětluje předseda poroty Pavel Maurer.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hd w:fill="ffffff" w:val="clear"/>
        <w:spacing w:after="80" w:before="0" w:line="276" w:lineRule="auto"/>
        <w:rPr>
          <w:b w:val="1"/>
          <w:color w:val="222222"/>
          <w:sz w:val="24"/>
          <w:szCs w:val="24"/>
          <w:highlight w:val="white"/>
        </w:rPr>
      </w:pPr>
      <w:bookmarkStart w:colFirst="0" w:colLast="0" w:name="_j8611a7cqse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hd w:fill="ffffff" w:val="clear"/>
        <w:spacing w:after="80" w:before="0" w:line="276" w:lineRule="auto"/>
        <w:rPr>
          <w:b w:val="1"/>
          <w:color w:val="222222"/>
          <w:sz w:val="24"/>
          <w:szCs w:val="24"/>
          <w:highlight w:val="white"/>
        </w:rPr>
      </w:pPr>
      <w:bookmarkStart w:colFirst="0" w:colLast="0" w:name="_tu2zecj0kp7x" w:id="5"/>
      <w:bookmarkEnd w:id="5"/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Co přináší ocenění</w:t>
      </w:r>
    </w:p>
    <w:p w:rsidR="00000000" w:rsidDel="00000000" w:rsidP="00000000" w:rsidRDefault="00000000" w:rsidRPr="00000000" w14:paraId="00000013">
      <w:pPr>
        <w:shd w:fill="ffffff" w:val="clear"/>
        <w:spacing w:after="240" w:before="0" w:line="276" w:lineRule="auto"/>
        <w:rPr>
          <w:b w:val="1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Úspěch v soutěži přináší výrobcům nejen prestiž a mediální pozornost, ale také cennou zpětnou vazbu. Oceněné produkty se pravidelně představují na akcích v Česku i v zahraničí. Čeští zákazníci je mohou ochutnat například na </w:t>
      </w:r>
      <w:hyperlink r:id="rId12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Festivalu BIO vín a sýrů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, který proběhne 20. září v Mikulově.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0" w:line="276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00280e"/>
          <w:highlight w:val="white"/>
          <w:rtl w:val="0"/>
        </w:rPr>
        <w:t xml:space="preserve">Akce se koná pod záštitou </w:t>
      </w:r>
      <w:hyperlink r:id="rId13">
        <w:r w:rsidDel="00000000" w:rsidR="00000000" w:rsidRPr="00000000">
          <w:rPr>
            <w:color w:val="a3cc7d"/>
            <w:highlight w:val="white"/>
            <w:u w:val="single"/>
            <w:rtl w:val="0"/>
          </w:rPr>
          <w:t xml:space="preserve">ministra zemědělství</w:t>
        </w:r>
      </w:hyperlink>
      <w:r w:rsidDel="00000000" w:rsidR="00000000" w:rsidRPr="00000000">
        <w:rPr>
          <w:color w:val="00280e"/>
          <w:highlight w:val="white"/>
          <w:rtl w:val="0"/>
        </w:rPr>
        <w:t xml:space="preserve"> a </w:t>
      </w:r>
      <w:hyperlink r:id="rId14">
        <w:r w:rsidDel="00000000" w:rsidR="00000000" w:rsidRPr="00000000">
          <w:rPr>
            <w:color w:val="a3cc7d"/>
            <w:highlight w:val="white"/>
            <w:u w:val="single"/>
            <w:rtl w:val="0"/>
          </w:rPr>
          <w:t xml:space="preserve">ústředního ředitele</w:t>
        </w:r>
      </w:hyperlink>
      <w:r w:rsidDel="00000000" w:rsidR="00000000" w:rsidRPr="00000000">
        <w:rPr>
          <w:color w:val="00280e"/>
          <w:highlight w:val="white"/>
          <w:rtl w:val="0"/>
        </w:rPr>
        <w:t xml:space="preserve"> Státní zemědělské a potravinářské inspekce.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Vítězové soutěže Nejlepší biopotravina roku 2025</w:t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180"/>
        <w:gridCol w:w="2565"/>
        <w:tblGridChange w:id="0">
          <w:tblGrid>
            <w:gridCol w:w="3600"/>
            <w:gridCol w:w="318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Celkový vítěz + vítěz kategorie Biopotraviny živočišného původu – mléčné produkty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Smetana 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Naše Farmy Pá-Pá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 s.r.o.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Steaková bio masa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Vepřový T-bone steak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Naše Farmy Pá-Pá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 s.r.o.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Biopotraviny živočišného původu – masné produkty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 kančí šunka z přeštického plemene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Josef Sklenář Biofarma Sasov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Biopotraviny rostlinného původu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 jablečný mošt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Statek Cidlina s.r.o.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Biopotraviny pro gastronomii, pochutiny a ostatní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Hostětínský jablečný bio ocet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Moštárna Hostětín s.r.o.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Biovíno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Pálava, Výběr z bobulí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Víno Marcinčák. s.r.o.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Kontakt: 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Andrea Saláková</w:t>
      </w:r>
    </w:p>
    <w:p w:rsidR="00000000" w:rsidDel="00000000" w:rsidP="00000000" w:rsidRDefault="00000000" w:rsidRPr="00000000" w14:paraId="0000003C">
      <w:pPr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 manažerka PRO-BIO Svazu ekologických zemědělců</w:t>
      </w:r>
    </w:p>
    <w:p w:rsidR="00000000" w:rsidDel="00000000" w:rsidP="00000000" w:rsidRDefault="00000000" w:rsidRPr="00000000" w14:paraId="0000003D">
      <w:pPr>
        <w:spacing w:line="276" w:lineRule="auto"/>
        <w:jc w:val="right"/>
        <w:rPr>
          <w:color w:val="96607d"/>
        </w:rPr>
      </w:pPr>
      <w:r w:rsidDel="00000000" w:rsidR="00000000" w:rsidRPr="00000000">
        <w:rPr>
          <w:color w:val="96607d"/>
          <w:rtl w:val="0"/>
        </w:rPr>
        <w:t xml:space="preserve">pr@pro-bio.cz</w:t>
      </w:r>
    </w:p>
    <w:p w:rsidR="00000000" w:rsidDel="00000000" w:rsidP="00000000" w:rsidRDefault="00000000" w:rsidRPr="00000000" w14:paraId="0000003E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+420 775301855</w:t>
      </w:r>
    </w:p>
    <w:p w:rsidR="00000000" w:rsidDel="00000000" w:rsidP="00000000" w:rsidRDefault="00000000" w:rsidRPr="00000000" w14:paraId="0000003F">
      <w:pPr>
        <w:spacing w:line="276" w:lineRule="auto"/>
        <w:jc w:val="right"/>
        <w:rPr>
          <w:color w:val="96607d"/>
          <w:u w:val="single"/>
        </w:rPr>
      </w:pPr>
      <w:hyperlink r:id="rId23">
        <w:r w:rsidDel="00000000" w:rsidR="00000000" w:rsidRPr="00000000">
          <w:rPr>
            <w:color w:val="96607d"/>
            <w:u w:val="single"/>
            <w:rtl w:val="0"/>
          </w:rPr>
          <w:t xml:space="preserve">http://www.pro-bio.cz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hyperlink r:id="rId24">
        <w:r w:rsidDel="00000000" w:rsidR="00000000" w:rsidRPr="00000000">
          <w:rPr>
            <w:b w:val="1"/>
            <w:color w:val="96607d"/>
            <w:u w:val="single"/>
            <w:rtl w:val="0"/>
          </w:rPr>
          <w:t xml:space="preserve">PRO-BIO Svaz ekologických zemědělců</w:t>
        </w:r>
      </w:hyperlink>
      <w:r w:rsidDel="00000000" w:rsidR="00000000" w:rsidRPr="00000000">
        <w:rPr>
          <w:rtl w:val="0"/>
        </w:rPr>
        <w:t xml:space="preserve"> je jediné celostátní sdružení ekozemědělců, zpracovatelů a prodejců biopotravin. Sdružuje také poradce, školy, spotřebitele a přátele ekologického zemědělství.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Hlavním posláním svazu je prosazovat v ČR ekologické zemědělství jak v intenzivních, tak extenzivních produkčních oblastech. Důležitou součástí činnosti je propagace biopotravin, vždy s ohledem na zájmy ekologických zemědělců, členů Svazu PRO-BIO, kteří tento obor v ČR rozvíjejí a prosazují již od roku 1990.</w:t>
      </w:r>
    </w:p>
    <w:p w:rsidR="00000000" w:rsidDel="00000000" w:rsidP="00000000" w:rsidRDefault="00000000" w:rsidRPr="00000000" w14:paraId="00000045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76" w:lineRule="auto"/>
        <w:rPr>
          <w:color w:val="96607d"/>
          <w:u w:val="single"/>
        </w:rPr>
      </w:pPr>
      <w:r w:rsidDel="00000000" w:rsidR="00000000" w:rsidRPr="00000000">
        <w:rPr>
          <w:rtl w:val="0"/>
        </w:rPr>
        <w:t xml:space="preserve">Soutěž </w:t>
      </w:r>
      <w:r w:rsidDel="00000000" w:rsidR="00000000" w:rsidRPr="00000000">
        <w:rPr>
          <w:b w:val="1"/>
          <w:rtl w:val="0"/>
        </w:rPr>
        <w:t xml:space="preserve">Nejlepší biopotravina roku </w:t>
      </w:r>
      <w:r w:rsidDel="00000000" w:rsidR="00000000" w:rsidRPr="00000000">
        <w:rPr>
          <w:rtl w:val="0"/>
        </w:rPr>
        <w:t xml:space="preserve">(Do roku 2021 nesla soutěž jméno </w:t>
      </w:r>
      <w:r w:rsidDel="00000000" w:rsidR="00000000" w:rsidRPr="00000000">
        <w:rPr>
          <w:color w:val="00280e"/>
          <w:rtl w:val="0"/>
        </w:rPr>
        <w:t xml:space="preserve">Česká biopotravina roku) je největší soutěží </w:t>
      </w:r>
      <w:r w:rsidDel="00000000" w:rsidR="00000000" w:rsidRPr="00000000">
        <w:rPr>
          <w:rtl w:val="0"/>
        </w:rPr>
        <w:t xml:space="preserve">v oblasti potravin s certifikací BIO u nás. O prestižní titul se každoročně uchází desítky výrobků – potravin vyprodukovaných tuzemským ekologickým zemědělstvím. Účast v soutěži nabízí výrobcům biopotravin jedinečnou příležitost pro zviditelnění svých výrobků jak mezi obchodníky samotnými, tak pro zpopularizování mezi širokou veřejností. Soutěž je každoročně pořádána pod záštitou ministra zemědělství a ústředního ředitele Státní zemědělské a potravinářské inspekce. Soutěž se koná od roku 2002. Více o soutěži na </w:t>
      </w:r>
      <w:hyperlink r:id="rId25">
        <w:r w:rsidDel="00000000" w:rsidR="00000000" w:rsidRPr="00000000">
          <w:rPr>
            <w:color w:val="96607d"/>
            <w:u w:val="single"/>
            <w:rtl w:val="0"/>
          </w:rPr>
          <w:t xml:space="preserve">www.nejlepsibiopotravina.cz.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tatekcidlina.cz/" TargetMode="External"/><Relationship Id="rId22" Type="http://schemas.openxmlformats.org/officeDocument/2006/relationships/hyperlink" Target="https://marcincak.cz" TargetMode="External"/><Relationship Id="rId21" Type="http://schemas.openxmlformats.org/officeDocument/2006/relationships/hyperlink" Target="https://mostarna.bio" TargetMode="External"/><Relationship Id="rId24" Type="http://schemas.openxmlformats.org/officeDocument/2006/relationships/hyperlink" Target="https://pro-bio.cz/" TargetMode="External"/><Relationship Id="rId23" Type="http://schemas.openxmlformats.org/officeDocument/2006/relationships/hyperlink" Target="http://www.pro-bio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atekcidlina.cz" TargetMode="External"/><Relationship Id="rId25" Type="http://schemas.openxmlformats.org/officeDocument/2006/relationships/hyperlink" Target="http://www.nejlepsibiopotravina.cz.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ase-farmy.cz" TargetMode="External"/><Relationship Id="rId7" Type="http://schemas.openxmlformats.org/officeDocument/2006/relationships/hyperlink" Target="https://www.nase-farmy.cz" TargetMode="External"/><Relationship Id="rId8" Type="http://schemas.openxmlformats.org/officeDocument/2006/relationships/hyperlink" Target="https://biofarma.cz" TargetMode="External"/><Relationship Id="rId11" Type="http://schemas.openxmlformats.org/officeDocument/2006/relationships/hyperlink" Target="https://marcincak.cz" TargetMode="External"/><Relationship Id="rId10" Type="http://schemas.openxmlformats.org/officeDocument/2006/relationships/hyperlink" Target="https://mostarna.bio" TargetMode="External"/><Relationship Id="rId13" Type="http://schemas.openxmlformats.org/officeDocument/2006/relationships/hyperlink" Target="https://pro-bio.cz/wp-content/uploads/2025/06/Zastita-MZe.pdf" TargetMode="External"/><Relationship Id="rId12" Type="http://schemas.openxmlformats.org/officeDocument/2006/relationships/hyperlink" Target="https://pro-bio.cz/projekty/festival-bio-vin-a-bio-syru/" TargetMode="External"/><Relationship Id="rId15" Type="http://schemas.openxmlformats.org/officeDocument/2006/relationships/hyperlink" Target="https://www.nase-farmy.cz" TargetMode="External"/><Relationship Id="rId14" Type="http://schemas.openxmlformats.org/officeDocument/2006/relationships/hyperlink" Target="https://pro-bio.cz/wp-content/uploads/2025/06/Zastita-SZPI.pdf" TargetMode="External"/><Relationship Id="rId17" Type="http://schemas.openxmlformats.org/officeDocument/2006/relationships/hyperlink" Target="https://www.nase-farmy.cz" TargetMode="External"/><Relationship Id="rId16" Type="http://schemas.openxmlformats.org/officeDocument/2006/relationships/hyperlink" Target="https://www.nase-farmy.cz" TargetMode="External"/><Relationship Id="rId19" Type="http://schemas.openxmlformats.org/officeDocument/2006/relationships/hyperlink" Target="https://biofarma.cz" TargetMode="External"/><Relationship Id="rId18" Type="http://schemas.openxmlformats.org/officeDocument/2006/relationships/hyperlink" Target="https://www.nase-farm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