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DD7DB0" w14:textId="7592F66C" w:rsidR="00371B62" w:rsidRPr="000017BB" w:rsidRDefault="00704705" w:rsidP="00F43ED7">
      <w:pPr>
        <w:jc w:val="center"/>
        <w:rPr>
          <w:b/>
          <w:bCs/>
          <w:sz w:val="28"/>
          <w:szCs w:val="28"/>
        </w:rPr>
      </w:pPr>
      <w:r w:rsidRPr="000017BB">
        <w:rPr>
          <w:b/>
          <w:bCs/>
          <w:sz w:val="28"/>
          <w:szCs w:val="28"/>
        </w:rPr>
        <w:t>Praha</w:t>
      </w:r>
      <w:r w:rsidR="003F1478">
        <w:rPr>
          <w:b/>
          <w:bCs/>
          <w:sz w:val="28"/>
          <w:szCs w:val="28"/>
        </w:rPr>
        <w:t xml:space="preserve"> </w:t>
      </w:r>
      <w:r w:rsidR="00F43ED7">
        <w:rPr>
          <w:b/>
          <w:bCs/>
          <w:sz w:val="28"/>
          <w:szCs w:val="28"/>
        </w:rPr>
        <w:t>nezapomíná na ochranu životního prostředí</w:t>
      </w:r>
      <w:r w:rsidR="003F1478">
        <w:rPr>
          <w:b/>
          <w:bCs/>
          <w:sz w:val="28"/>
          <w:szCs w:val="28"/>
        </w:rPr>
        <w:t xml:space="preserve"> a</w:t>
      </w:r>
      <w:r w:rsidRPr="000017BB">
        <w:rPr>
          <w:b/>
          <w:bCs/>
          <w:sz w:val="28"/>
          <w:szCs w:val="28"/>
        </w:rPr>
        <w:t xml:space="preserve"> spouští pilotní projekt ekologick</w:t>
      </w:r>
      <w:r w:rsidR="00FB2B40">
        <w:rPr>
          <w:b/>
          <w:bCs/>
          <w:sz w:val="28"/>
          <w:szCs w:val="28"/>
        </w:rPr>
        <w:t xml:space="preserve">y šetrného </w:t>
      </w:r>
      <w:r w:rsidRPr="000017BB">
        <w:rPr>
          <w:b/>
          <w:bCs/>
          <w:sz w:val="28"/>
          <w:szCs w:val="28"/>
        </w:rPr>
        <w:t>zemědělství</w:t>
      </w:r>
    </w:p>
    <w:p w14:paraId="3F2B70FD" w14:textId="0FFF70F0" w:rsidR="002F7F04" w:rsidRDefault="001F2488">
      <w:pPr>
        <w:rPr>
          <w:b/>
          <w:bCs/>
        </w:rPr>
      </w:pPr>
      <w:r>
        <w:rPr>
          <w:b/>
          <w:bCs/>
        </w:rPr>
        <w:t xml:space="preserve">Praha, 20. 4. 2020: </w:t>
      </w:r>
      <w:r w:rsidR="002778F1" w:rsidRPr="000017BB">
        <w:rPr>
          <w:b/>
          <w:bCs/>
        </w:rPr>
        <w:t xml:space="preserve">Ekologické zemědělství </w:t>
      </w:r>
      <w:r w:rsidR="00D32AFB" w:rsidRPr="000017BB">
        <w:rPr>
          <w:b/>
          <w:bCs/>
        </w:rPr>
        <w:t>je celosvětově vnímáno jako klíčová alternativa pro zemědělskou výrobu budoucnosti. V</w:t>
      </w:r>
      <w:r w:rsidR="002778F1" w:rsidRPr="000017BB">
        <w:rPr>
          <w:b/>
          <w:bCs/>
        </w:rPr>
        <w:t xml:space="preserve"> podmínkách České republiky </w:t>
      </w:r>
      <w:r w:rsidR="00D32AFB" w:rsidRPr="000017BB">
        <w:rPr>
          <w:b/>
          <w:bCs/>
        </w:rPr>
        <w:t xml:space="preserve">má </w:t>
      </w:r>
      <w:r w:rsidR="002778F1" w:rsidRPr="000017BB">
        <w:rPr>
          <w:b/>
          <w:bCs/>
        </w:rPr>
        <w:t xml:space="preserve">největší zastoupení zejména v podhorských a horských oblastech s vyšším podílem trvalých travních porostů. Nyní </w:t>
      </w:r>
      <w:r w:rsidR="00D32AFB" w:rsidRPr="000017BB">
        <w:rPr>
          <w:b/>
          <w:bCs/>
        </w:rPr>
        <w:t xml:space="preserve">však </w:t>
      </w:r>
      <w:r w:rsidR="002778F1" w:rsidRPr="000017BB">
        <w:rPr>
          <w:b/>
          <w:bCs/>
        </w:rPr>
        <w:t xml:space="preserve">hlavní město </w:t>
      </w:r>
      <w:r w:rsidR="00CA365A" w:rsidRPr="000017BB">
        <w:rPr>
          <w:b/>
          <w:bCs/>
        </w:rPr>
        <w:t>Praha spouš</w:t>
      </w:r>
      <w:r w:rsidR="002778F1" w:rsidRPr="000017BB">
        <w:rPr>
          <w:b/>
          <w:bCs/>
        </w:rPr>
        <w:t xml:space="preserve">tí </w:t>
      </w:r>
      <w:r w:rsidR="00CA365A" w:rsidRPr="000017BB">
        <w:rPr>
          <w:b/>
          <w:bCs/>
        </w:rPr>
        <w:t>pilotní projekt</w:t>
      </w:r>
      <w:r w:rsidR="00FB2B40">
        <w:rPr>
          <w:b/>
          <w:bCs/>
        </w:rPr>
        <w:t xml:space="preserve"> ekologicky šetrného zemědělství</w:t>
      </w:r>
      <w:r w:rsidR="0012727F" w:rsidRPr="000017BB">
        <w:rPr>
          <w:b/>
          <w:bCs/>
        </w:rPr>
        <w:t>, který by se m</w:t>
      </w:r>
      <w:r w:rsidR="00D32AFB" w:rsidRPr="000017BB">
        <w:rPr>
          <w:b/>
          <w:bCs/>
        </w:rPr>
        <w:t>ohl</w:t>
      </w:r>
      <w:r w:rsidR="0012727F" w:rsidRPr="000017BB">
        <w:rPr>
          <w:b/>
          <w:bCs/>
        </w:rPr>
        <w:t xml:space="preserve"> stát dobrým příkladem i pro další česká města a obce</w:t>
      </w:r>
      <w:r w:rsidR="00CA365A" w:rsidRPr="000017BB">
        <w:rPr>
          <w:b/>
          <w:bCs/>
        </w:rPr>
        <w:t>. Město vyčlenilo k pronájmu 430 hektarů svých pozemků, na nichž bude</w:t>
      </w:r>
      <w:r w:rsidR="00FB2B40">
        <w:rPr>
          <w:b/>
          <w:bCs/>
        </w:rPr>
        <w:t xml:space="preserve"> mj. </w:t>
      </w:r>
      <w:r w:rsidR="00CA365A" w:rsidRPr="000017BB">
        <w:rPr>
          <w:b/>
          <w:bCs/>
        </w:rPr>
        <w:t xml:space="preserve"> striktní zákaz používání pesticidů, chemie a hnojiv. </w:t>
      </w:r>
      <w:r w:rsidR="000C48AE">
        <w:rPr>
          <w:b/>
          <w:bCs/>
        </w:rPr>
        <w:t xml:space="preserve">Výběrové řízení na pronájem zemědělských pozemků podle nových pravidel město vypíše v těchto dnech a bude trvat do konce května. </w:t>
      </w:r>
    </w:p>
    <w:p w14:paraId="14EE3EEA" w14:textId="49C32A51" w:rsidR="00685899" w:rsidRDefault="00685899" w:rsidP="00685899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5F3B3FCA" wp14:editId="7F0B0477">
            <wp:extent cx="5276850" cy="351472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F769BD" w14:textId="4C6F41DE" w:rsidR="00D32AFB" w:rsidRDefault="00D32AFB">
      <w:r>
        <w:t xml:space="preserve">Smyslem </w:t>
      </w:r>
      <w:r w:rsidR="00FB2B40">
        <w:t xml:space="preserve">ekologicky zaměřeného </w:t>
      </w:r>
      <w:r>
        <w:t>zemědělství není jen produkce kvalitních potravin</w:t>
      </w:r>
      <w:r w:rsidR="00051C61">
        <w:t>, které jsou zdravé a chutné</w:t>
      </w:r>
      <w:r>
        <w:t xml:space="preserve">. Je </w:t>
      </w:r>
      <w:r w:rsidR="00051C61">
        <w:t>založeno na principu udržitelnosti</w:t>
      </w:r>
      <w:r w:rsidR="00F3721F">
        <w:t>,</w:t>
      </w:r>
      <w:r w:rsidR="00051C61">
        <w:t xml:space="preserve"> a protože nevyužívá </w:t>
      </w:r>
      <w:r w:rsidR="00FB2B40">
        <w:t xml:space="preserve">jinak běžně užívanou </w:t>
      </w:r>
      <w:r w:rsidR="00051C61">
        <w:t>chemii, je šetrné k životnímu prostředí a zvířatům. Ekologick</w:t>
      </w:r>
      <w:r w:rsidR="00FB2B40">
        <w:t xml:space="preserve">y šetrné </w:t>
      </w:r>
      <w:r w:rsidR="00051C61">
        <w:t xml:space="preserve">zemědělství udržuje </w:t>
      </w:r>
      <w:r w:rsidR="00FB2B40">
        <w:t xml:space="preserve">a rozvíjí </w:t>
      </w:r>
      <w:r w:rsidR="00051C61">
        <w:t xml:space="preserve">přirozenou přírodní rozmanitost v krajině a klade důraz na zachování přírodních koloběhů. Je </w:t>
      </w:r>
      <w:r>
        <w:t>to také jeden z</w:t>
      </w:r>
      <w:r w:rsidR="00F3721F">
        <w:t xml:space="preserve"> možných</w:t>
      </w:r>
      <w:r>
        <w:t xml:space="preserve"> způsobů, jak bojovat proti suchu a klimatickým změná</w:t>
      </w:r>
      <w:r w:rsidR="00051C61">
        <w:t>m.</w:t>
      </w:r>
      <w:r w:rsidR="006133FA">
        <w:t xml:space="preserve"> </w:t>
      </w:r>
      <w:r w:rsidR="00F3721F">
        <w:t>Nepřítomnost chemicko-syntetických pesticidů v půdě má pozitivní účinek na ochranu vodních zdrojů.</w:t>
      </w:r>
    </w:p>
    <w:p w14:paraId="51F21307" w14:textId="4D0512CB" w:rsidR="00571904" w:rsidRPr="000017BB" w:rsidRDefault="00571904" w:rsidP="00571904">
      <w:pPr>
        <w:rPr>
          <w:rFonts w:cstheme="minorHAnsi"/>
        </w:rPr>
      </w:pPr>
      <w:r w:rsidRPr="000017BB">
        <w:rPr>
          <w:rFonts w:cstheme="minorHAnsi"/>
          <w:color w:val="000000"/>
          <w:shd w:val="clear" w:color="auto" w:fill="FFFFFF"/>
        </w:rPr>
        <w:t>"</w:t>
      </w:r>
      <w:r w:rsidRPr="00066162">
        <w:rPr>
          <w:rFonts w:cstheme="minorHAnsi"/>
          <w:i/>
          <w:color w:val="000000"/>
          <w:shd w:val="clear" w:color="auto" w:fill="FFFFFF"/>
        </w:rPr>
        <w:t>Nové podmínky jsou postaveny na principu odpovědného přístupu ke krajině. V dnešní době klimatických změn a zásadního zhoršování kvality zemědělské půdy je důležité přijmout taková opatření, kter</w:t>
      </w:r>
      <w:r w:rsidR="0099068A">
        <w:rPr>
          <w:rFonts w:cstheme="minorHAnsi"/>
          <w:i/>
          <w:color w:val="000000"/>
          <w:shd w:val="clear" w:color="auto" w:fill="FFFFFF"/>
        </w:rPr>
        <w:t>á</w:t>
      </w:r>
      <w:r w:rsidRPr="00066162">
        <w:rPr>
          <w:rFonts w:cstheme="minorHAnsi"/>
          <w:i/>
          <w:color w:val="000000"/>
          <w:shd w:val="clear" w:color="auto" w:fill="FFFFFF"/>
        </w:rPr>
        <w:t xml:space="preserve"> nám dlouhodobě pomohou v boji proti suchu a klimatickým změnám</w:t>
      </w:r>
      <w:r w:rsidRPr="000017BB">
        <w:rPr>
          <w:rFonts w:cstheme="minorHAnsi"/>
          <w:color w:val="000000"/>
          <w:shd w:val="clear" w:color="auto" w:fill="FFFFFF"/>
        </w:rPr>
        <w:t>,"</w:t>
      </w:r>
      <w:r>
        <w:rPr>
          <w:rFonts w:cstheme="minorHAnsi"/>
          <w:color w:val="000000"/>
          <w:shd w:val="clear" w:color="auto" w:fill="FFFFFF"/>
        </w:rPr>
        <w:t xml:space="preserve"> vysvětluje Petr</w:t>
      </w:r>
      <w:r w:rsidRPr="000017BB">
        <w:rPr>
          <w:rFonts w:cstheme="minorHAnsi"/>
          <w:color w:val="000000"/>
          <w:shd w:val="clear" w:color="auto" w:fill="FFFFFF"/>
        </w:rPr>
        <w:t> </w:t>
      </w:r>
      <w:r>
        <w:rPr>
          <w:rFonts w:cstheme="minorHAnsi"/>
          <w:color w:val="000000"/>
          <w:shd w:val="clear" w:color="auto" w:fill="FFFFFF"/>
        </w:rPr>
        <w:t>Hlubuček.</w:t>
      </w:r>
    </w:p>
    <w:p w14:paraId="57A042D0" w14:textId="7CA6B3B1" w:rsidR="002F3FCC" w:rsidRDefault="00F3721F">
      <w:r>
        <w:t>Přestože se bio produkty těší stále větší oblibě a specializované obchody s biopotravinami rostou jako houby po dešti, je ekologick</w:t>
      </w:r>
      <w:r w:rsidR="00FB2B40">
        <w:t xml:space="preserve">y zaměřené </w:t>
      </w:r>
      <w:r>
        <w:t xml:space="preserve">zemědělství </w:t>
      </w:r>
      <w:r w:rsidR="00B62C77">
        <w:t>zatím</w:t>
      </w:r>
      <w:r>
        <w:t xml:space="preserve"> stále</w:t>
      </w:r>
      <w:r w:rsidR="00B62C77">
        <w:t xml:space="preserve"> jen malou částí zemědělské výroby. Důvodem jsou přísnější pravidla hospodaření a nižší výnosy. Oproti konvenčnímu zemědělství klade ekologický způsob obhospodařování půdy důraz na kvalitu před kvantitou a jeho systém není zatím </w:t>
      </w:r>
      <w:r w:rsidR="00B62C77">
        <w:lastRenderedPageBreak/>
        <w:t>nastavený tak, aby dokázal zajistit potravinovou bezpečnost</w:t>
      </w:r>
      <w:r w:rsidR="00DF0A60">
        <w:t xml:space="preserve"> v zemi</w:t>
      </w:r>
      <w:r w:rsidR="00B62C77">
        <w:t>.</w:t>
      </w:r>
      <w:r w:rsidR="002F3FCC">
        <w:t xml:space="preserve"> </w:t>
      </w:r>
      <w:r w:rsidR="00541250">
        <w:t>Většina bio potravin se k nám dováží ze zahraničí.</w:t>
      </w:r>
    </w:p>
    <w:p w14:paraId="3A3011FC" w14:textId="6EC8A0FB" w:rsidR="001D3AB2" w:rsidRDefault="002F3FCC">
      <w:r>
        <w:t>Produkty ekologického zemědělství jsou navíc dražší, protože k jejich pěstování je potřeba vynaložit mnohem více energie. Ekologicky hospodařící zemědělec nemá k dispozici celou řadu podpůrných prostředků</w:t>
      </w:r>
      <w:r w:rsidR="001D3AB2">
        <w:t xml:space="preserve"> v podobě </w:t>
      </w:r>
      <w:r>
        <w:t>průmyslov</w:t>
      </w:r>
      <w:r w:rsidR="001D3AB2">
        <w:t>ých</w:t>
      </w:r>
      <w:r>
        <w:t xml:space="preserve"> hnojiv nebo regulátor</w:t>
      </w:r>
      <w:r w:rsidR="001D3AB2">
        <w:t>ů</w:t>
      </w:r>
      <w:r>
        <w:t xml:space="preserve"> růstu.</w:t>
      </w:r>
      <w:r w:rsidR="00B62C77">
        <w:t xml:space="preserve"> </w:t>
      </w:r>
      <w:r w:rsidR="00AA777C">
        <w:t xml:space="preserve">Praha </w:t>
      </w:r>
      <w:r w:rsidR="00A53928">
        <w:t xml:space="preserve">proto chystá pro budoucí pachtýře </w:t>
      </w:r>
      <w:r w:rsidR="00767F32">
        <w:t xml:space="preserve">podpůrná </w:t>
      </w:r>
      <w:r w:rsidR="00A53928">
        <w:t xml:space="preserve">opatření, v jejichž rámci například nebude stanoveno minimální pachtovné. Město také </w:t>
      </w:r>
      <w:r w:rsidR="00AA777C">
        <w:t>plánuje potenciálním zájemcům o pronájem svých pozemků nabídnout pomoc s odbytem ekologicky vypěstovaných plodin</w:t>
      </w:r>
      <w:r w:rsidR="00FE67D5">
        <w:t>,</w:t>
      </w:r>
      <w:r w:rsidR="00FB2B40">
        <w:t xml:space="preserve"> zejména</w:t>
      </w:r>
      <w:r w:rsidR="00AA777C">
        <w:t xml:space="preserve"> v pražských školách. </w:t>
      </w:r>
    </w:p>
    <w:p w14:paraId="36727648" w14:textId="77777777" w:rsidR="00571904" w:rsidRDefault="00571904" w:rsidP="00571904">
      <w:r>
        <w:t>„</w:t>
      </w:r>
      <w:r w:rsidRPr="00066162">
        <w:rPr>
          <w:i/>
        </w:rPr>
        <w:t>Zisk Prahy z pachtu pozemků bude minimální, nicméně ekologický přínos projektu má pro nás speciální hodnotu,</w:t>
      </w:r>
      <w:r>
        <w:t>“ říká Petr Hlubuček, náměstek primátora pro životní prostředí.</w:t>
      </w:r>
    </w:p>
    <w:p w14:paraId="074CEFC8" w14:textId="11679318" w:rsidR="00571904" w:rsidRDefault="00773B0C">
      <w:r>
        <w:t xml:space="preserve">Nová pravidla hospodaření </w:t>
      </w:r>
      <w:r w:rsidR="00AA777C">
        <w:t xml:space="preserve">na zemědělské půdě </w:t>
      </w:r>
      <w:r>
        <w:t xml:space="preserve">spočívají v několika konkrétních krocích a jsou </w:t>
      </w:r>
      <w:r w:rsidR="00FB2B40">
        <w:t xml:space="preserve">výrazně </w:t>
      </w:r>
      <w:r>
        <w:t>přísnější, než jak byli pachtýři doposud zvyklí.</w:t>
      </w:r>
      <w:r w:rsidR="002F3FCC">
        <w:t xml:space="preserve"> </w:t>
      </w:r>
      <w:r>
        <w:t>Mezi ty nejzásadnější patří rozčlenění velkých lánů na</w:t>
      </w:r>
      <w:r w:rsidR="00FB2B40">
        <w:t xml:space="preserve"> menší</w:t>
      </w:r>
      <w:r>
        <w:t xml:space="preserve"> pole o maximální velikosti 5 hektarů. Další podmínkou je vytváření </w:t>
      </w:r>
      <w:r w:rsidR="00233D6D">
        <w:t xml:space="preserve">nových </w:t>
      </w:r>
      <w:r>
        <w:t xml:space="preserve">travnatých mezí, výsadba ovocných a listnatých stromořadí nebo upřednostňování plodin, jejichž pěstování nezvyšuje půdní erozi. </w:t>
      </w:r>
      <w:r w:rsidR="006F69CB">
        <w:t xml:space="preserve">Pachtýři budou mít také povinnost jednou ročně provádět hlubokou orbu pro </w:t>
      </w:r>
      <w:r w:rsidR="00233D6D">
        <w:t xml:space="preserve">omezení </w:t>
      </w:r>
      <w:r w:rsidR="006F69CB">
        <w:t xml:space="preserve">plevelů. </w:t>
      </w:r>
      <w:r w:rsidR="00992DE6">
        <w:t xml:space="preserve">Díky striktnímu zákazu používání chemie se tu ušetří až 1700 litrů pesticidů ročně. </w:t>
      </w:r>
    </w:p>
    <w:p w14:paraId="2576E64D" w14:textId="2D9772FF" w:rsidR="00ED1DAC" w:rsidRDefault="00466CBF">
      <w:r>
        <w:t xml:space="preserve">Ekologickou i ekonomickou stabilitu ekologického podniku podmiňuje také struktura pěstovaných plodin. Ke zlepšení úrodnosti a struktury půdy přispívá </w:t>
      </w:r>
      <w:r w:rsidR="00233D6D">
        <w:t xml:space="preserve">častější </w:t>
      </w:r>
      <w:r>
        <w:t>zařazení víceletých jetelotravních směsek. Kvůli snížení eroze a omezené plevelů je důležité co nejširší uplatnění meziplodin (svazenka, hořčice, pohanka, ředkev a další).</w:t>
      </w:r>
      <w:r w:rsidR="000C2542">
        <w:t xml:space="preserve"> Meziplodiny zadržují vodu </w:t>
      </w:r>
      <w:r w:rsidR="00233D6D">
        <w:t xml:space="preserve">v půdě a také </w:t>
      </w:r>
      <w:r w:rsidR="000C2542">
        <w:t>odrážejí sluneční záření</w:t>
      </w:r>
      <w:r w:rsidR="00233D6D">
        <w:t>, takže snižují vysušování půdy.</w:t>
      </w:r>
      <w:r>
        <w:t xml:space="preserve"> V rámci osevního postupu je pak důležité dodržování zásad střídání plodin </w:t>
      </w:r>
      <w:r w:rsidRPr="00066162">
        <w:rPr>
          <w:i/>
        </w:rPr>
        <w:t>(</w:t>
      </w:r>
      <w:proofErr w:type="spellStart"/>
      <w:r w:rsidRPr="00066162">
        <w:rPr>
          <w:i/>
        </w:rPr>
        <w:t>širokolisté-úzkolisté</w:t>
      </w:r>
      <w:proofErr w:type="spellEnd"/>
      <w:r w:rsidRPr="00066162">
        <w:rPr>
          <w:i/>
        </w:rPr>
        <w:t xml:space="preserve">, hluboce-mělce kořenící, </w:t>
      </w:r>
      <w:proofErr w:type="spellStart"/>
      <w:r w:rsidRPr="00066162">
        <w:rPr>
          <w:i/>
        </w:rPr>
        <w:t>pozdní-rané</w:t>
      </w:r>
      <w:proofErr w:type="spellEnd"/>
      <w:r w:rsidRPr="00066162">
        <w:rPr>
          <w:i/>
        </w:rPr>
        <w:t>…).</w:t>
      </w:r>
      <w:r>
        <w:t xml:space="preserve"> </w:t>
      </w:r>
      <w:r w:rsidR="00ED1DAC">
        <w:t xml:space="preserve">Dostatečně zastoupené musí být bobovité rostliny. U vybraných plodin je pak nutné dodržovat v rámci osevních postupů </w:t>
      </w:r>
      <w:r w:rsidR="00233D6D">
        <w:t xml:space="preserve">minimální </w:t>
      </w:r>
      <w:r w:rsidR="00ED1DAC">
        <w:t xml:space="preserve">časové rozestupy: cukrovka </w:t>
      </w:r>
      <w:r w:rsidR="000A4204">
        <w:t>čtyři</w:t>
      </w:r>
      <w:r w:rsidR="00ED1DAC">
        <w:t xml:space="preserve"> roky, řepka, mák a slunečnice pět let a len šest let. </w:t>
      </w:r>
    </w:p>
    <w:p w14:paraId="08C062CA" w14:textId="0D0DCD48" w:rsidR="00F74F22" w:rsidRDefault="00ED1DAC" w:rsidP="00F74F22">
      <w:r>
        <w:t>Od nového způsobu přístupu k</w:t>
      </w:r>
      <w:r w:rsidR="000A4204">
        <w:t xml:space="preserve"> zemědělské půdě v metropoli se očekává </w:t>
      </w:r>
      <w:r w:rsidR="00E018C1">
        <w:t xml:space="preserve">i postupný </w:t>
      </w:r>
      <w:r w:rsidR="000A4204">
        <w:t>celkový rozvoj ekologického a rekreačního potenciálu krajiny</w:t>
      </w:r>
      <w:r w:rsidR="00E018C1">
        <w:t xml:space="preserve"> v okolí Prahy</w:t>
      </w:r>
      <w:r w:rsidR="000A4204">
        <w:t>. Pole navazují na zastavěné plochy v</w:t>
      </w:r>
      <w:r w:rsidR="00E018C1">
        <w:t>e městě</w:t>
      </w:r>
      <w:r w:rsidR="000A4204">
        <w:t xml:space="preserve"> a je</w:t>
      </w:r>
      <w:r w:rsidR="00E018C1">
        <w:t>ho</w:t>
      </w:r>
      <w:r w:rsidR="000A4204">
        <w:t xml:space="preserve"> obyvatelům tak mohou nabídnout snadný únik do </w:t>
      </w:r>
      <w:r w:rsidR="00233D6D">
        <w:t xml:space="preserve">míst, která ještě před nedávnem nikoho k procházkám nelákala. </w:t>
      </w:r>
    </w:p>
    <w:p w14:paraId="2ED5BA80" w14:textId="77777777" w:rsidR="00F74F22" w:rsidRDefault="00F74F22" w:rsidP="00F74F22"/>
    <w:p w14:paraId="579A8346" w14:textId="77777777" w:rsidR="00F74F22" w:rsidRDefault="00F74F22" w:rsidP="00F74F22">
      <w:pPr>
        <w:rPr>
          <w:b/>
          <w:bCs/>
        </w:rPr>
      </w:pPr>
      <w:r w:rsidRPr="009E17F4">
        <w:rPr>
          <w:b/>
          <w:bCs/>
        </w:rPr>
        <w:t>Odkaz na ilustrační fotografie:</w:t>
      </w:r>
    </w:p>
    <w:p w14:paraId="5DAAEE7E" w14:textId="6588F62E" w:rsidR="00F74F22" w:rsidRDefault="0099068A" w:rsidP="00F74F22">
      <w:pPr>
        <w:rPr>
          <w:color w:val="0000FF"/>
          <w:u w:val="single"/>
        </w:rPr>
      </w:pPr>
      <w:hyperlink r:id="rId6" w:history="1">
        <w:r w:rsidR="00F74F22" w:rsidRPr="00AA7440">
          <w:rPr>
            <w:color w:val="0000FF"/>
            <w:u w:val="single"/>
          </w:rPr>
          <w:t>https://drive.google.com/drive/folders/1m9vN4Tbh6HsmYeDzoYiJkBbYkWkmdP9l</w:t>
        </w:r>
      </w:hyperlink>
    </w:p>
    <w:p w14:paraId="5259374C" w14:textId="4C723112" w:rsidR="00F74F22" w:rsidRPr="009E17F4" w:rsidRDefault="0099068A" w:rsidP="00F74F22">
      <w:pPr>
        <w:rPr>
          <w:b/>
          <w:bCs/>
        </w:rPr>
      </w:pPr>
      <w:hyperlink r:id="rId7" w:history="1">
        <w:r w:rsidR="00F74F22" w:rsidRPr="00F74F22">
          <w:rPr>
            <w:color w:val="0000FF"/>
            <w:u w:val="single"/>
          </w:rPr>
          <w:t>https://drive.google.com/drive/folders/12fAC8enVNxmsDLjqCWewqAkQELODeMa9</w:t>
        </w:r>
      </w:hyperlink>
    </w:p>
    <w:p w14:paraId="018C3E5B" w14:textId="77777777" w:rsidR="00F74F22" w:rsidRDefault="00F74F22" w:rsidP="00F74F22"/>
    <w:p w14:paraId="7C40CFB8" w14:textId="77777777" w:rsidR="00F74F22" w:rsidRPr="000611D2" w:rsidRDefault="00F74F22" w:rsidP="00F74F22">
      <w:pPr>
        <w:rPr>
          <w:b/>
          <w:bCs/>
        </w:rPr>
      </w:pPr>
      <w:r w:rsidRPr="000611D2">
        <w:rPr>
          <w:b/>
          <w:bCs/>
        </w:rPr>
        <w:t>Kontakty pro média:</w:t>
      </w:r>
    </w:p>
    <w:p w14:paraId="5D6DBB8E" w14:textId="77777777" w:rsidR="00F74F22" w:rsidRDefault="00F74F22" w:rsidP="00F74F22">
      <w:r>
        <w:t xml:space="preserve">Sabina Prokopcová                     </w:t>
      </w:r>
      <w:hyperlink r:id="rId8" w:history="1">
        <w:r w:rsidRPr="005F39A6">
          <w:rPr>
            <w:rStyle w:val="Hypertextovodkaz"/>
          </w:rPr>
          <w:t>sabina.prokopcova@media-list.cz</w:t>
        </w:r>
      </w:hyperlink>
      <w:r>
        <w:t xml:space="preserve">                 +420 604 425 479</w:t>
      </w:r>
    </w:p>
    <w:p w14:paraId="55C129C0" w14:textId="77777777" w:rsidR="00F74F22" w:rsidRDefault="00F74F22" w:rsidP="00F74F22">
      <w:r>
        <w:t xml:space="preserve">Michaela </w:t>
      </w:r>
      <w:proofErr w:type="spellStart"/>
      <w:r>
        <w:t>Celárková</w:t>
      </w:r>
      <w:proofErr w:type="spellEnd"/>
      <w:r>
        <w:t xml:space="preserve">                    </w:t>
      </w:r>
      <w:hyperlink r:id="rId9" w:history="1">
        <w:r w:rsidRPr="005F39A6">
          <w:rPr>
            <w:rStyle w:val="Hypertextovodkaz"/>
          </w:rPr>
          <w:t>michaela.celarkova@media-list.cz</w:t>
        </w:r>
      </w:hyperlink>
      <w:r>
        <w:t xml:space="preserve">                +420 732 971 292</w:t>
      </w:r>
    </w:p>
    <w:p w14:paraId="71756A42" w14:textId="407A6727" w:rsidR="00F74F22" w:rsidRDefault="00F74F22"/>
    <w:p w14:paraId="32D422B4" w14:textId="77777777" w:rsidR="00F74F22" w:rsidRDefault="00F74F22"/>
    <w:sectPr w:rsidR="00F74F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ED5110"/>
    <w:multiLevelType w:val="multilevel"/>
    <w:tmpl w:val="28BE8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ACC"/>
    <w:rsid w:val="000017BB"/>
    <w:rsid w:val="00051C61"/>
    <w:rsid w:val="00066162"/>
    <w:rsid w:val="000A4204"/>
    <w:rsid w:val="000C2542"/>
    <w:rsid w:val="000C48AE"/>
    <w:rsid w:val="00110ACC"/>
    <w:rsid w:val="0012727F"/>
    <w:rsid w:val="00144C4B"/>
    <w:rsid w:val="001D3AB2"/>
    <w:rsid w:val="001F2488"/>
    <w:rsid w:val="002114AA"/>
    <w:rsid w:val="00233D6D"/>
    <w:rsid w:val="002778F1"/>
    <w:rsid w:val="002B2F07"/>
    <w:rsid w:val="002B5879"/>
    <w:rsid w:val="002E1A5B"/>
    <w:rsid w:val="002F3FCC"/>
    <w:rsid w:val="002F7F04"/>
    <w:rsid w:val="003077BF"/>
    <w:rsid w:val="00347062"/>
    <w:rsid w:val="00371B62"/>
    <w:rsid w:val="003F1478"/>
    <w:rsid w:val="004413F0"/>
    <w:rsid w:val="00466CBF"/>
    <w:rsid w:val="00517313"/>
    <w:rsid w:val="00541250"/>
    <w:rsid w:val="00571904"/>
    <w:rsid w:val="006133FA"/>
    <w:rsid w:val="00685899"/>
    <w:rsid w:val="00693B13"/>
    <w:rsid w:val="006C09F7"/>
    <w:rsid w:val="006F69CB"/>
    <w:rsid w:val="00704705"/>
    <w:rsid w:val="00767F32"/>
    <w:rsid w:val="00773B0C"/>
    <w:rsid w:val="007D386A"/>
    <w:rsid w:val="00803BB0"/>
    <w:rsid w:val="00885937"/>
    <w:rsid w:val="00916A7C"/>
    <w:rsid w:val="0099068A"/>
    <w:rsid w:val="00992DE6"/>
    <w:rsid w:val="00A53928"/>
    <w:rsid w:val="00A637BA"/>
    <w:rsid w:val="00AA777C"/>
    <w:rsid w:val="00B62C77"/>
    <w:rsid w:val="00CA365A"/>
    <w:rsid w:val="00CD00E3"/>
    <w:rsid w:val="00D32AFB"/>
    <w:rsid w:val="00DB45B9"/>
    <w:rsid w:val="00DF0A60"/>
    <w:rsid w:val="00E018C1"/>
    <w:rsid w:val="00EB5442"/>
    <w:rsid w:val="00ED1DAC"/>
    <w:rsid w:val="00F3721F"/>
    <w:rsid w:val="00F43ED7"/>
    <w:rsid w:val="00F74F22"/>
    <w:rsid w:val="00F82BC2"/>
    <w:rsid w:val="00FB2B40"/>
    <w:rsid w:val="00FE6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8CE26"/>
  <w15:chartTrackingRefBased/>
  <w15:docId w15:val="{AD1A31C9-F764-4C52-96CD-15946318B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rticle-hl">
    <w:name w:val="article-hl"/>
    <w:basedOn w:val="Standardnpsmoodstavce"/>
    <w:rsid w:val="002B2F07"/>
  </w:style>
  <w:style w:type="paragraph" w:customStyle="1" w:styleId="perex">
    <w:name w:val="perex"/>
    <w:basedOn w:val="Normln"/>
    <w:rsid w:val="00704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04705"/>
    <w:rPr>
      <w:b/>
      <w:bCs/>
    </w:rPr>
  </w:style>
  <w:style w:type="paragraph" w:customStyle="1" w:styleId="right">
    <w:name w:val="right"/>
    <w:basedOn w:val="Normln"/>
    <w:rsid w:val="00704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704705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7D386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D386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D386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D386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D386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D38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386A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7D386A"/>
    <w:rPr>
      <w:color w:val="954F72" w:themeColor="followedHyperlink"/>
      <w:u w:val="single"/>
    </w:rPr>
  </w:style>
  <w:style w:type="character" w:styleId="Zdraznn">
    <w:name w:val="Emphasis"/>
    <w:basedOn w:val="Standardnpsmoodstavce"/>
    <w:uiPriority w:val="20"/>
    <w:qFormat/>
    <w:rsid w:val="006133F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5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19794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</w:div>
      </w:divsChild>
    </w:div>
    <w:div w:id="17799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547243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bina.prokopcova@media-list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drive/folders/12fAC8enVNxmsDLjqCWewqAkQELODeMa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drive/folders/1m9vN4Tbh6HsmYeDzoYiJkBbYkWkmdP9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ichaela.celarkova@media-list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758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Licence MediaList</dc:creator>
  <cp:keywords/>
  <dc:description/>
  <cp:lastModifiedBy>Licence MediaList</cp:lastModifiedBy>
  <cp:revision>9</cp:revision>
  <dcterms:created xsi:type="dcterms:W3CDTF">2020-04-19T15:23:00Z</dcterms:created>
  <dcterms:modified xsi:type="dcterms:W3CDTF">2020-04-20T09:24:00Z</dcterms:modified>
</cp:coreProperties>
</file>