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9F18" w14:textId="77777777" w:rsidR="00E4113A" w:rsidRPr="003B6DAE" w:rsidRDefault="0014075A" w:rsidP="00E4113A">
      <w:pPr>
        <w:pStyle w:val="logo"/>
      </w:pPr>
      <w:r>
        <w:rPr>
          <w:noProof/>
          <w:lang w:val="en-US" w:eastAsia="en-US"/>
        </w:rPr>
        <w:drawing>
          <wp:inline distT="0" distB="0" distL="0" distR="0">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14:paraId="24043902" w14:textId="77777777" w:rsidR="00E4113A" w:rsidRPr="00FE4B18" w:rsidRDefault="00E4113A" w:rsidP="00E4113A">
      <w:pPr>
        <w:pStyle w:val="UZEI"/>
      </w:pPr>
      <w:r w:rsidRPr="00FE4B18">
        <w:t>Ústav zemědělské ekonomiky a informací</w:t>
      </w:r>
    </w:p>
    <w:p w14:paraId="510BBAAC" w14:textId="77777777" w:rsidR="00E4113A" w:rsidRDefault="00E4113A" w:rsidP="00E4113A">
      <w:pPr>
        <w:pStyle w:val="st-nazev"/>
      </w:pPr>
      <w:r>
        <w:t>PODKLADOVÉ ANALÝZY</w:t>
      </w:r>
      <w:r w:rsidRPr="00C81804">
        <w:t xml:space="preserve"> </w:t>
      </w:r>
      <w:r>
        <w:t>PRO PŘÍPRAVU SZP V PROGRAMOVÉM OBDOBÍ 2021+</w:t>
      </w:r>
    </w:p>
    <w:p w14:paraId="4A05341F" w14:textId="071EAC82" w:rsidR="00E4113A" w:rsidRDefault="00E4113A" w:rsidP="00E4113A">
      <w:pPr>
        <w:pStyle w:val="st-rok"/>
        <w:spacing w:before="360"/>
      </w:pPr>
      <w:r>
        <w:t>Specifický cíl [</w:t>
      </w:r>
      <w:r w:rsidR="00B41D3A">
        <w:t>„D“</w:t>
      </w:r>
      <w:r w:rsidR="009F334C" w:rsidRPr="3531F83E">
        <w:rPr>
          <w:rFonts w:asciiTheme="minorHAnsi" w:eastAsiaTheme="minorEastAsia" w:hAnsiTheme="minorHAnsi" w:cstheme="minorBidi"/>
        </w:rPr>
        <w:t>: Příspěvek k přizpůsobení se změně klimatu a její zmírnění</w:t>
      </w:r>
      <w:r>
        <w:t>]</w:t>
      </w:r>
    </w:p>
    <w:p w14:paraId="2D431E9A" w14:textId="77777777" w:rsidR="009F334C" w:rsidRDefault="009F334C" w:rsidP="009F334C">
      <w:pPr>
        <w:jc w:val="center"/>
        <w:rPr>
          <w:rFonts w:asciiTheme="minorHAnsi" w:hAnsiTheme="minorHAnsi" w:cstheme="minorBidi"/>
        </w:rPr>
      </w:pPr>
    </w:p>
    <w:p w14:paraId="1DAC22CB" w14:textId="103A7264" w:rsidR="009F334C" w:rsidRPr="00AC28D2" w:rsidRDefault="009F334C" w:rsidP="009F334C">
      <w:pPr>
        <w:jc w:val="center"/>
        <w:rPr>
          <w:rFonts w:asciiTheme="minorHAnsi" w:hAnsiTheme="minorHAnsi" w:cstheme="minorBidi"/>
        </w:rPr>
      </w:pPr>
      <w:r w:rsidRPr="3531F83E">
        <w:rPr>
          <w:rFonts w:asciiTheme="minorHAnsi" w:hAnsiTheme="minorHAnsi" w:cstheme="minorBidi"/>
        </w:rPr>
        <w:t>Ing. Zdeněk Nesňal</w:t>
      </w:r>
    </w:p>
    <w:p w14:paraId="6FBF76D2" w14:textId="77777777" w:rsidR="009F334C" w:rsidRPr="00AC28D2" w:rsidRDefault="009F334C" w:rsidP="009F334C">
      <w:pPr>
        <w:jc w:val="center"/>
        <w:rPr>
          <w:rFonts w:asciiTheme="minorHAnsi" w:hAnsiTheme="minorHAnsi" w:cstheme="minorBidi"/>
        </w:rPr>
      </w:pPr>
      <w:r w:rsidRPr="3531F83E">
        <w:rPr>
          <w:rFonts w:asciiTheme="minorHAnsi" w:hAnsiTheme="minorHAnsi" w:cstheme="minorBidi"/>
        </w:rPr>
        <w:t>Ing. Karel Klem, PhD.</w:t>
      </w:r>
    </w:p>
    <w:p w14:paraId="1F3E5585" w14:textId="77777777" w:rsidR="009F334C" w:rsidRPr="00AC28D2" w:rsidRDefault="009F334C" w:rsidP="009F334C">
      <w:pPr>
        <w:jc w:val="center"/>
        <w:rPr>
          <w:rFonts w:asciiTheme="minorHAnsi" w:hAnsiTheme="minorHAnsi" w:cstheme="minorBidi"/>
        </w:rPr>
      </w:pPr>
      <w:r w:rsidRPr="3531F83E">
        <w:rPr>
          <w:rFonts w:asciiTheme="minorHAnsi" w:hAnsiTheme="minorHAnsi" w:cstheme="minorBidi"/>
        </w:rPr>
        <w:t>Doc., Ing. Petr Hlavinka, Ph.D.</w:t>
      </w:r>
    </w:p>
    <w:p w14:paraId="35639347" w14:textId="77777777" w:rsidR="009F334C" w:rsidRPr="00AC28D2" w:rsidRDefault="009F334C" w:rsidP="009F334C">
      <w:pPr>
        <w:jc w:val="center"/>
        <w:rPr>
          <w:rFonts w:asciiTheme="minorHAnsi" w:hAnsiTheme="minorHAnsi" w:cstheme="minorBidi"/>
        </w:rPr>
      </w:pPr>
      <w:r w:rsidRPr="3531F83E">
        <w:rPr>
          <w:rFonts w:asciiTheme="minorHAnsi" w:hAnsiTheme="minorHAnsi" w:cstheme="minorBidi"/>
        </w:rPr>
        <w:t xml:space="preserve">RNDr. Filip </w:t>
      </w:r>
      <w:proofErr w:type="spellStart"/>
      <w:r w:rsidRPr="3531F83E">
        <w:rPr>
          <w:rFonts w:asciiTheme="minorHAnsi" w:hAnsiTheme="minorHAnsi" w:cstheme="minorBidi"/>
        </w:rPr>
        <w:t>Chuchma</w:t>
      </w:r>
      <w:proofErr w:type="spellEnd"/>
      <w:r w:rsidRPr="3531F83E">
        <w:rPr>
          <w:rFonts w:asciiTheme="minorHAnsi" w:hAnsiTheme="minorHAnsi" w:cstheme="minorBidi"/>
        </w:rPr>
        <w:t>, Ph.D.</w:t>
      </w:r>
    </w:p>
    <w:p w14:paraId="4815DAF7" w14:textId="77777777" w:rsidR="009F334C" w:rsidRPr="00AC28D2" w:rsidRDefault="009F334C" w:rsidP="009F334C">
      <w:pPr>
        <w:jc w:val="center"/>
        <w:rPr>
          <w:rFonts w:asciiTheme="minorHAnsi" w:hAnsiTheme="minorHAnsi" w:cstheme="minorBidi"/>
        </w:rPr>
      </w:pPr>
      <w:r w:rsidRPr="3531F83E">
        <w:rPr>
          <w:rFonts w:asciiTheme="minorHAnsi" w:hAnsiTheme="minorHAnsi" w:cstheme="minorBidi"/>
        </w:rPr>
        <w:t>RNDr. Radim Tolasz, Ph.D.</w:t>
      </w:r>
    </w:p>
    <w:p w14:paraId="097E1D36" w14:textId="77777777" w:rsidR="009F334C" w:rsidRPr="00AC28D2" w:rsidRDefault="009F334C" w:rsidP="009F334C">
      <w:pPr>
        <w:jc w:val="center"/>
        <w:rPr>
          <w:rFonts w:asciiTheme="minorHAnsi" w:hAnsiTheme="minorHAnsi" w:cstheme="minorBidi"/>
        </w:rPr>
      </w:pPr>
      <w:r w:rsidRPr="3531F83E">
        <w:rPr>
          <w:rFonts w:asciiTheme="minorHAnsi" w:hAnsiTheme="minorHAnsi" w:cstheme="minorBidi"/>
        </w:rPr>
        <w:t xml:space="preserve">Ing. Jan </w:t>
      </w:r>
      <w:proofErr w:type="spellStart"/>
      <w:r w:rsidRPr="3531F83E">
        <w:rPr>
          <w:rFonts w:asciiTheme="minorHAnsi" w:hAnsiTheme="minorHAnsi" w:cstheme="minorBidi"/>
        </w:rPr>
        <w:t>Vopravil</w:t>
      </w:r>
      <w:proofErr w:type="spellEnd"/>
      <w:r w:rsidRPr="3531F83E">
        <w:rPr>
          <w:rFonts w:asciiTheme="minorHAnsi" w:hAnsiTheme="minorHAnsi" w:cstheme="minorBidi"/>
        </w:rPr>
        <w:t>, Ph.D.</w:t>
      </w:r>
    </w:p>
    <w:p w14:paraId="46334E2C" w14:textId="77777777" w:rsidR="009F334C" w:rsidRPr="00AC28D2" w:rsidRDefault="009F334C" w:rsidP="009F334C">
      <w:pPr>
        <w:jc w:val="center"/>
        <w:rPr>
          <w:rFonts w:asciiTheme="minorHAnsi" w:hAnsiTheme="minorHAnsi" w:cstheme="minorBidi"/>
        </w:rPr>
      </w:pPr>
      <w:r w:rsidRPr="3531F83E">
        <w:rPr>
          <w:rFonts w:asciiTheme="minorHAnsi" w:hAnsiTheme="minorHAnsi" w:cstheme="minorBidi"/>
        </w:rPr>
        <w:t xml:space="preserve">Ing. Miroslav </w:t>
      </w:r>
      <w:proofErr w:type="spellStart"/>
      <w:r w:rsidRPr="3531F83E">
        <w:rPr>
          <w:rFonts w:asciiTheme="minorHAnsi" w:hAnsiTheme="minorHAnsi" w:cstheme="minorBidi"/>
        </w:rPr>
        <w:t>Češpiva</w:t>
      </w:r>
      <w:proofErr w:type="spellEnd"/>
      <w:r w:rsidRPr="3531F83E">
        <w:rPr>
          <w:rFonts w:asciiTheme="minorHAnsi" w:hAnsiTheme="minorHAnsi" w:cstheme="minorBidi"/>
        </w:rPr>
        <w:t>, Ph.D.</w:t>
      </w:r>
    </w:p>
    <w:p w14:paraId="394AD89C" w14:textId="77777777" w:rsidR="009F334C" w:rsidRDefault="009F334C" w:rsidP="009F334C">
      <w:pPr>
        <w:jc w:val="center"/>
        <w:rPr>
          <w:rFonts w:asciiTheme="minorHAnsi" w:hAnsiTheme="minorHAnsi" w:cstheme="minorHAnsi"/>
        </w:rPr>
      </w:pPr>
    </w:p>
    <w:p w14:paraId="07649E5C" w14:textId="77777777" w:rsidR="009F334C" w:rsidRPr="00AC28D2" w:rsidRDefault="009F334C" w:rsidP="009F334C">
      <w:pPr>
        <w:jc w:val="center"/>
        <w:rPr>
          <w:rFonts w:asciiTheme="minorHAnsi" w:hAnsiTheme="minorHAnsi" w:cstheme="minorBidi"/>
        </w:rPr>
      </w:pPr>
      <w:r w:rsidRPr="3531F83E">
        <w:rPr>
          <w:rFonts w:asciiTheme="minorHAnsi" w:hAnsiTheme="minorHAnsi" w:cstheme="minorBidi"/>
        </w:rPr>
        <w:t>a kol.</w:t>
      </w:r>
    </w:p>
    <w:p w14:paraId="3A1BE00D" w14:textId="77777777" w:rsidR="009F334C" w:rsidRPr="00375FE0" w:rsidRDefault="009F334C" w:rsidP="009F334C">
      <w:pPr>
        <w:rPr>
          <w:rFonts w:asciiTheme="minorHAnsi" w:hAnsiTheme="minorHAnsi" w:cstheme="minorHAnsi"/>
        </w:rPr>
      </w:pPr>
    </w:p>
    <w:p w14:paraId="5A6F2824" w14:textId="77777777" w:rsidR="009F334C" w:rsidRPr="00375FE0" w:rsidRDefault="009F334C" w:rsidP="009F334C">
      <w:pPr>
        <w:rPr>
          <w:rFonts w:asciiTheme="minorHAnsi" w:hAnsiTheme="minorHAnsi" w:cstheme="minorHAnsi"/>
        </w:rPr>
      </w:pPr>
    </w:p>
    <w:p w14:paraId="44AD68B8" w14:textId="7563C99D" w:rsidR="00E4113A" w:rsidRDefault="009F334C" w:rsidP="009F334C">
      <w:pPr>
        <w:jc w:val="center"/>
      </w:pPr>
      <w:r w:rsidRPr="3531F83E">
        <w:rPr>
          <w:rFonts w:asciiTheme="minorHAnsi" w:eastAsiaTheme="minorEastAsia" w:hAnsiTheme="minorHAnsi" w:cstheme="minorBidi"/>
        </w:rPr>
        <w:t>Praha, 27. 8. 2018</w:t>
      </w:r>
    </w:p>
    <w:p w14:paraId="7FCA0E38" w14:textId="77777777" w:rsidR="00E4113A" w:rsidRDefault="00E4113A" w:rsidP="00E4113A">
      <w:pPr>
        <w:pStyle w:val="Nadpis1"/>
      </w:pPr>
      <w:bookmarkStart w:id="0" w:name="_Toc313363000"/>
      <w:bookmarkStart w:id="1" w:name="_Toc526167325"/>
      <w:r>
        <w:lastRenderedPageBreak/>
        <w:t>Se</w:t>
      </w:r>
      <w:r w:rsidRPr="00117FE3">
        <w:t>znam použitých zkratek</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2"/>
        <w:gridCol w:w="7750"/>
      </w:tblGrid>
      <w:tr w:rsidR="009F334C" w:rsidRPr="00375FE0" w14:paraId="73FB34CA" w14:textId="77777777" w:rsidTr="0011502A">
        <w:trPr>
          <w:trHeight w:val="315"/>
        </w:trPr>
        <w:tc>
          <w:tcPr>
            <w:tcW w:w="724" w:type="pct"/>
            <w:shd w:val="clear" w:color="auto" w:fill="auto"/>
          </w:tcPr>
          <w:p w14:paraId="0C451C1A"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lang w:eastAsia="en-US"/>
              </w:rPr>
              <w:t>AEO</w:t>
            </w:r>
          </w:p>
        </w:tc>
        <w:tc>
          <w:tcPr>
            <w:tcW w:w="4276" w:type="pct"/>
            <w:shd w:val="clear" w:color="auto" w:fill="auto"/>
          </w:tcPr>
          <w:p w14:paraId="5253CD63"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Agro environmentální opatření</w:t>
            </w:r>
          </w:p>
        </w:tc>
      </w:tr>
      <w:tr w:rsidR="009F334C" w:rsidRPr="00375FE0" w14:paraId="2B77D7CF" w14:textId="77777777" w:rsidTr="0011502A">
        <w:trPr>
          <w:trHeight w:val="315"/>
        </w:trPr>
        <w:tc>
          <w:tcPr>
            <w:tcW w:w="724" w:type="pct"/>
            <w:shd w:val="clear" w:color="auto" w:fill="auto"/>
          </w:tcPr>
          <w:p w14:paraId="072523D2" w14:textId="77777777" w:rsidR="009F334C" w:rsidRPr="00AC28D2" w:rsidRDefault="009F334C" w:rsidP="0011502A">
            <w:pPr>
              <w:pStyle w:val="Tabulka"/>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AR</w:t>
            </w:r>
          </w:p>
        </w:tc>
        <w:tc>
          <w:tcPr>
            <w:tcW w:w="4276" w:type="pct"/>
            <w:shd w:val="clear" w:color="auto" w:fill="auto"/>
          </w:tcPr>
          <w:p w14:paraId="36DBDB46" w14:textId="77777777" w:rsidR="009F334C" w:rsidRPr="00AC28D2" w:rsidRDefault="009F334C" w:rsidP="0011502A">
            <w:pPr>
              <w:pStyle w:val="Tabulka"/>
              <w:rPr>
                <w:rFonts w:asciiTheme="minorHAnsi" w:hAnsiTheme="minorHAnsi" w:cstheme="minorBidi"/>
              </w:rPr>
            </w:pPr>
            <w:proofErr w:type="spellStart"/>
            <w:r w:rsidRPr="3531F83E">
              <w:rPr>
                <w:rFonts w:asciiTheme="minorHAnsi" w:hAnsiTheme="minorHAnsi" w:cstheme="minorBidi"/>
              </w:rPr>
              <w:t>Anual</w:t>
            </w:r>
            <w:proofErr w:type="spellEnd"/>
            <w:r w:rsidRPr="3531F83E">
              <w:rPr>
                <w:rFonts w:asciiTheme="minorHAnsi" w:hAnsiTheme="minorHAnsi" w:cstheme="minorBidi"/>
              </w:rPr>
              <w:t xml:space="preserve"> report</w:t>
            </w:r>
          </w:p>
        </w:tc>
      </w:tr>
      <w:tr w:rsidR="009F334C" w:rsidRPr="00375FE0" w14:paraId="65C12BD0" w14:textId="77777777" w:rsidTr="0011502A">
        <w:trPr>
          <w:cantSplit/>
          <w:trHeight w:val="315"/>
        </w:trPr>
        <w:tc>
          <w:tcPr>
            <w:tcW w:w="724" w:type="pct"/>
            <w:shd w:val="clear" w:color="auto" w:fill="auto"/>
          </w:tcPr>
          <w:p w14:paraId="2F9EEFB3"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BPEJ</w:t>
            </w:r>
          </w:p>
        </w:tc>
        <w:tc>
          <w:tcPr>
            <w:tcW w:w="4276" w:type="pct"/>
            <w:shd w:val="clear" w:color="auto" w:fill="auto"/>
          </w:tcPr>
          <w:p w14:paraId="7F5E7526" w14:textId="77777777" w:rsidR="009F334C" w:rsidRPr="00AC28D2" w:rsidRDefault="009F334C" w:rsidP="0011502A">
            <w:pPr>
              <w:pStyle w:val="Tabulka"/>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Bonitovaná půdně – ekologická jednotka</w:t>
            </w:r>
          </w:p>
        </w:tc>
      </w:tr>
      <w:tr w:rsidR="009F334C" w:rsidRPr="00375FE0" w14:paraId="171B2111" w14:textId="77777777" w:rsidTr="0011502A">
        <w:trPr>
          <w:cantSplit/>
          <w:trHeight w:val="315"/>
        </w:trPr>
        <w:tc>
          <w:tcPr>
            <w:tcW w:w="724" w:type="pct"/>
            <w:shd w:val="clear" w:color="auto" w:fill="auto"/>
          </w:tcPr>
          <w:p w14:paraId="3EBAB1E4"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BPS</w:t>
            </w:r>
          </w:p>
        </w:tc>
        <w:tc>
          <w:tcPr>
            <w:tcW w:w="4276" w:type="pct"/>
            <w:shd w:val="clear" w:color="auto" w:fill="auto"/>
          </w:tcPr>
          <w:p w14:paraId="1B473DD0"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Bioplynová stanice</w:t>
            </w:r>
          </w:p>
        </w:tc>
      </w:tr>
      <w:tr w:rsidR="009F334C" w:rsidRPr="00375FE0" w14:paraId="4DCAD785" w14:textId="77777777" w:rsidTr="0011502A">
        <w:trPr>
          <w:trHeight w:val="315"/>
        </w:trPr>
        <w:tc>
          <w:tcPr>
            <w:tcW w:w="724" w:type="pct"/>
            <w:shd w:val="clear" w:color="auto" w:fill="auto"/>
          </w:tcPr>
          <w:p w14:paraId="06D04E1D"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BRKO</w:t>
            </w:r>
          </w:p>
        </w:tc>
        <w:tc>
          <w:tcPr>
            <w:tcW w:w="4276" w:type="pct"/>
            <w:shd w:val="clear" w:color="auto" w:fill="auto"/>
          </w:tcPr>
          <w:p w14:paraId="00516636"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Biologicky rozložitelný komunální odpad</w:t>
            </w:r>
          </w:p>
        </w:tc>
      </w:tr>
      <w:tr w:rsidR="009F334C" w:rsidRPr="00375FE0" w14:paraId="206B8BFC" w14:textId="77777777" w:rsidTr="0011502A">
        <w:trPr>
          <w:trHeight w:val="315"/>
        </w:trPr>
        <w:tc>
          <w:tcPr>
            <w:tcW w:w="724" w:type="pct"/>
            <w:shd w:val="clear" w:color="auto" w:fill="auto"/>
          </w:tcPr>
          <w:p w14:paraId="79BAE21B" w14:textId="77777777" w:rsidR="009F334C" w:rsidRPr="00AC28D2" w:rsidRDefault="009F334C" w:rsidP="0011502A">
            <w:pPr>
              <w:pStyle w:val="Tabulka"/>
              <w:rPr>
                <w:rFonts w:asciiTheme="minorHAnsi" w:eastAsiaTheme="minorEastAsia" w:hAnsiTheme="minorHAnsi" w:cstheme="minorBidi"/>
                <w:lang w:eastAsia="en-US"/>
              </w:rPr>
            </w:pPr>
            <w:r w:rsidRPr="3531F83E">
              <w:rPr>
                <w:rFonts w:asciiTheme="minorHAnsi" w:eastAsiaTheme="minorEastAsia" w:hAnsiTheme="minorHAnsi" w:cstheme="minorBidi"/>
              </w:rPr>
              <w:t>ČHMÚ</w:t>
            </w:r>
          </w:p>
        </w:tc>
        <w:tc>
          <w:tcPr>
            <w:tcW w:w="4276" w:type="pct"/>
            <w:shd w:val="clear" w:color="auto" w:fill="auto"/>
          </w:tcPr>
          <w:p w14:paraId="11811767"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Český hydrometeorologický ústav</w:t>
            </w:r>
          </w:p>
        </w:tc>
      </w:tr>
      <w:tr w:rsidR="009F334C" w:rsidRPr="00375FE0" w14:paraId="5E6B7F31" w14:textId="77777777" w:rsidTr="0011502A">
        <w:trPr>
          <w:trHeight w:val="315"/>
        </w:trPr>
        <w:tc>
          <w:tcPr>
            <w:tcW w:w="724" w:type="pct"/>
            <w:shd w:val="clear" w:color="auto" w:fill="auto"/>
          </w:tcPr>
          <w:p w14:paraId="58E5F38C"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ČSÚ</w:t>
            </w:r>
          </w:p>
        </w:tc>
        <w:tc>
          <w:tcPr>
            <w:tcW w:w="4276" w:type="pct"/>
            <w:shd w:val="clear" w:color="auto" w:fill="auto"/>
          </w:tcPr>
          <w:p w14:paraId="08BD3A1F"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Český statistický úřad</w:t>
            </w:r>
          </w:p>
        </w:tc>
      </w:tr>
      <w:tr w:rsidR="009F334C" w:rsidRPr="00375FE0" w14:paraId="73D280A5" w14:textId="77777777" w:rsidTr="0011502A">
        <w:trPr>
          <w:trHeight w:val="315"/>
        </w:trPr>
        <w:tc>
          <w:tcPr>
            <w:tcW w:w="724" w:type="pct"/>
            <w:shd w:val="clear" w:color="auto" w:fill="auto"/>
          </w:tcPr>
          <w:p w14:paraId="5CFB6306"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DZES</w:t>
            </w:r>
          </w:p>
        </w:tc>
        <w:tc>
          <w:tcPr>
            <w:tcW w:w="4276" w:type="pct"/>
            <w:shd w:val="clear" w:color="auto" w:fill="auto"/>
          </w:tcPr>
          <w:p w14:paraId="3312D06C"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Dobrý zemědělsko-environmentální stav</w:t>
            </w:r>
          </w:p>
        </w:tc>
      </w:tr>
      <w:tr w:rsidR="009F334C" w:rsidRPr="00375FE0" w14:paraId="7C5BEEF1" w14:textId="77777777" w:rsidTr="0011502A">
        <w:trPr>
          <w:cantSplit/>
          <w:trHeight w:val="315"/>
        </w:trPr>
        <w:tc>
          <w:tcPr>
            <w:tcW w:w="724" w:type="pct"/>
            <w:shd w:val="clear" w:color="auto" w:fill="auto"/>
          </w:tcPr>
          <w:p w14:paraId="6D9E29BB"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EFA</w:t>
            </w:r>
          </w:p>
        </w:tc>
        <w:tc>
          <w:tcPr>
            <w:tcW w:w="4276" w:type="pct"/>
            <w:shd w:val="clear" w:color="auto" w:fill="auto"/>
          </w:tcPr>
          <w:p w14:paraId="67B3EB6F"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 xml:space="preserve">Ekologicky zaměřená oblast </w:t>
            </w:r>
          </w:p>
        </w:tc>
      </w:tr>
      <w:tr w:rsidR="009F334C" w:rsidRPr="00375FE0" w14:paraId="0987C8C5" w14:textId="77777777" w:rsidTr="0011502A">
        <w:trPr>
          <w:cantSplit/>
          <w:trHeight w:val="315"/>
        </w:trPr>
        <w:tc>
          <w:tcPr>
            <w:tcW w:w="724" w:type="pct"/>
            <w:shd w:val="clear" w:color="auto" w:fill="auto"/>
          </w:tcPr>
          <w:p w14:paraId="6DEA89C9"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EHS</w:t>
            </w:r>
          </w:p>
        </w:tc>
        <w:tc>
          <w:tcPr>
            <w:tcW w:w="4276" w:type="pct"/>
            <w:shd w:val="clear" w:color="auto" w:fill="auto"/>
          </w:tcPr>
          <w:p w14:paraId="59B4D622"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Evropský hospodářský prostor</w:t>
            </w:r>
          </w:p>
        </w:tc>
      </w:tr>
      <w:tr w:rsidR="009F334C" w:rsidRPr="00375FE0" w14:paraId="45A3B711" w14:textId="77777777" w:rsidTr="0011502A">
        <w:trPr>
          <w:trHeight w:val="315"/>
        </w:trPr>
        <w:tc>
          <w:tcPr>
            <w:tcW w:w="724" w:type="pct"/>
            <w:shd w:val="clear" w:color="auto" w:fill="auto"/>
          </w:tcPr>
          <w:p w14:paraId="392DEF0E"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EIP</w:t>
            </w:r>
          </w:p>
        </w:tc>
        <w:tc>
          <w:tcPr>
            <w:tcW w:w="4276" w:type="pct"/>
            <w:shd w:val="clear" w:color="auto" w:fill="auto"/>
          </w:tcPr>
          <w:p w14:paraId="3238BC7C"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Evropské inovační partnerství</w:t>
            </w:r>
          </w:p>
        </w:tc>
      </w:tr>
      <w:tr w:rsidR="009F334C" w:rsidRPr="00375FE0" w14:paraId="21463FB2" w14:textId="77777777" w:rsidTr="0011502A">
        <w:trPr>
          <w:trHeight w:val="315"/>
        </w:trPr>
        <w:tc>
          <w:tcPr>
            <w:tcW w:w="724" w:type="pct"/>
            <w:shd w:val="clear" w:color="auto" w:fill="auto"/>
          </w:tcPr>
          <w:p w14:paraId="34B2CEBC"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EZ</w:t>
            </w:r>
          </w:p>
        </w:tc>
        <w:tc>
          <w:tcPr>
            <w:tcW w:w="4276" w:type="pct"/>
            <w:shd w:val="clear" w:color="auto" w:fill="auto"/>
          </w:tcPr>
          <w:p w14:paraId="4AB1C7AE"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Ekologické zemědělství</w:t>
            </w:r>
          </w:p>
        </w:tc>
      </w:tr>
      <w:tr w:rsidR="009F334C" w:rsidRPr="00375FE0" w14:paraId="77757088" w14:textId="77777777" w:rsidTr="0011502A">
        <w:trPr>
          <w:trHeight w:val="315"/>
        </w:trPr>
        <w:tc>
          <w:tcPr>
            <w:tcW w:w="724" w:type="pct"/>
            <w:shd w:val="clear" w:color="auto" w:fill="auto"/>
          </w:tcPr>
          <w:p w14:paraId="1F064F35"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FAME</w:t>
            </w:r>
          </w:p>
        </w:tc>
        <w:tc>
          <w:tcPr>
            <w:tcW w:w="4276" w:type="pct"/>
            <w:shd w:val="clear" w:color="auto" w:fill="auto"/>
          </w:tcPr>
          <w:p w14:paraId="501958EE"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Metylester řepkového oleje (MEŘO)</w:t>
            </w:r>
          </w:p>
        </w:tc>
      </w:tr>
      <w:tr w:rsidR="009F334C" w:rsidRPr="00375FE0" w14:paraId="7E418136" w14:textId="77777777" w:rsidTr="0011502A">
        <w:trPr>
          <w:cantSplit/>
          <w:trHeight w:val="315"/>
        </w:trPr>
        <w:tc>
          <w:tcPr>
            <w:tcW w:w="724" w:type="pct"/>
            <w:shd w:val="clear" w:color="auto" w:fill="auto"/>
          </w:tcPr>
          <w:p w14:paraId="6F6B1BF2"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GHG</w:t>
            </w:r>
          </w:p>
        </w:tc>
        <w:tc>
          <w:tcPr>
            <w:tcW w:w="4276" w:type="pct"/>
            <w:shd w:val="clear" w:color="auto" w:fill="auto"/>
          </w:tcPr>
          <w:p w14:paraId="7B1C0D92" w14:textId="77777777" w:rsidR="009F334C" w:rsidRPr="00AC28D2" w:rsidRDefault="009F334C" w:rsidP="0011502A">
            <w:pPr>
              <w:pStyle w:val="Tabulka"/>
              <w:rPr>
                <w:rFonts w:asciiTheme="minorHAnsi" w:eastAsiaTheme="minorEastAsia" w:hAnsiTheme="minorHAnsi" w:cstheme="minorBidi"/>
              </w:rPr>
            </w:pPr>
            <w:proofErr w:type="spellStart"/>
            <w:r w:rsidRPr="3531F83E">
              <w:rPr>
                <w:rFonts w:asciiTheme="minorHAnsi" w:eastAsiaTheme="minorEastAsia" w:hAnsiTheme="minorHAnsi" w:cstheme="minorBidi"/>
              </w:rPr>
              <w:t>Greenhouse</w:t>
            </w:r>
            <w:proofErr w:type="spellEnd"/>
            <w:r w:rsidRPr="3531F83E">
              <w:rPr>
                <w:rFonts w:asciiTheme="minorHAnsi" w:eastAsiaTheme="minorEastAsia" w:hAnsiTheme="minorHAnsi" w:cstheme="minorBidi"/>
              </w:rPr>
              <w:t xml:space="preserve"> </w:t>
            </w:r>
            <w:proofErr w:type="spellStart"/>
            <w:r w:rsidRPr="3531F83E">
              <w:rPr>
                <w:rFonts w:asciiTheme="minorHAnsi" w:eastAsiaTheme="minorEastAsia" w:hAnsiTheme="minorHAnsi" w:cstheme="minorBidi"/>
              </w:rPr>
              <w:t>gases</w:t>
            </w:r>
            <w:proofErr w:type="spellEnd"/>
          </w:p>
        </w:tc>
      </w:tr>
      <w:tr w:rsidR="009F334C" w:rsidRPr="00375FE0" w14:paraId="37C854D9" w14:textId="77777777" w:rsidTr="0011502A">
        <w:trPr>
          <w:cantSplit/>
          <w:trHeight w:val="315"/>
        </w:trPr>
        <w:tc>
          <w:tcPr>
            <w:tcW w:w="724" w:type="pct"/>
            <w:shd w:val="clear" w:color="auto" w:fill="auto"/>
          </w:tcPr>
          <w:p w14:paraId="3206F977"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GIS</w:t>
            </w:r>
          </w:p>
        </w:tc>
        <w:tc>
          <w:tcPr>
            <w:tcW w:w="4276" w:type="pct"/>
            <w:shd w:val="clear" w:color="auto" w:fill="auto"/>
          </w:tcPr>
          <w:p w14:paraId="509D2604"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Geoinformační systém</w:t>
            </w:r>
          </w:p>
        </w:tc>
      </w:tr>
      <w:tr w:rsidR="009F334C" w:rsidRPr="00375FE0" w14:paraId="11B7DEFD" w14:textId="77777777" w:rsidTr="0011502A">
        <w:trPr>
          <w:trHeight w:val="315"/>
        </w:trPr>
        <w:tc>
          <w:tcPr>
            <w:tcW w:w="724" w:type="pct"/>
            <w:shd w:val="clear" w:color="auto" w:fill="auto"/>
          </w:tcPr>
          <w:p w14:paraId="1B6BEA2B"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GVHK</w:t>
            </w:r>
          </w:p>
        </w:tc>
        <w:tc>
          <w:tcPr>
            <w:tcW w:w="4276" w:type="pct"/>
            <w:shd w:val="clear" w:color="auto" w:fill="auto"/>
          </w:tcPr>
          <w:p w14:paraId="1603253A"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Generel vodního hospodářství krajiny</w:t>
            </w:r>
          </w:p>
        </w:tc>
      </w:tr>
      <w:tr w:rsidR="009F334C" w:rsidRPr="00375FE0" w14:paraId="7F8D40E1" w14:textId="77777777" w:rsidTr="0011502A">
        <w:trPr>
          <w:cantSplit/>
          <w:trHeight w:val="315"/>
        </w:trPr>
        <w:tc>
          <w:tcPr>
            <w:tcW w:w="724" w:type="pct"/>
            <w:shd w:val="clear" w:color="auto" w:fill="auto"/>
          </w:tcPr>
          <w:p w14:paraId="55F25D3C"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IPCC</w:t>
            </w:r>
          </w:p>
        </w:tc>
        <w:tc>
          <w:tcPr>
            <w:tcW w:w="4276" w:type="pct"/>
            <w:shd w:val="clear" w:color="auto" w:fill="auto"/>
          </w:tcPr>
          <w:p w14:paraId="4DEFB205"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Mezivládní panel pro změnu klimatu</w:t>
            </w:r>
          </w:p>
        </w:tc>
      </w:tr>
      <w:tr w:rsidR="009F334C" w:rsidRPr="00375FE0" w14:paraId="5A3E1640" w14:textId="77777777" w:rsidTr="0011502A">
        <w:trPr>
          <w:cantSplit/>
          <w:trHeight w:val="315"/>
        </w:trPr>
        <w:tc>
          <w:tcPr>
            <w:tcW w:w="724" w:type="pct"/>
            <w:shd w:val="clear" w:color="auto" w:fill="auto"/>
          </w:tcPr>
          <w:p w14:paraId="68FEFA7C"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lang w:eastAsia="en-US"/>
              </w:rPr>
              <w:t>KPP</w:t>
            </w:r>
          </w:p>
        </w:tc>
        <w:tc>
          <w:tcPr>
            <w:tcW w:w="4276" w:type="pct"/>
            <w:shd w:val="clear" w:color="auto" w:fill="auto"/>
          </w:tcPr>
          <w:p w14:paraId="18DC65E7"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lang w:eastAsia="en-US"/>
              </w:rPr>
              <w:t>Komplexní průzkum půd</w:t>
            </w:r>
          </w:p>
        </w:tc>
      </w:tr>
      <w:tr w:rsidR="009F334C" w:rsidRPr="00375FE0" w14:paraId="2A80354F" w14:textId="77777777" w:rsidTr="0011502A">
        <w:trPr>
          <w:cantSplit/>
          <w:trHeight w:val="315"/>
        </w:trPr>
        <w:tc>
          <w:tcPr>
            <w:tcW w:w="724" w:type="pct"/>
            <w:shd w:val="clear" w:color="auto" w:fill="auto"/>
          </w:tcPr>
          <w:p w14:paraId="1AE86C18"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 xml:space="preserve">KPÚ </w:t>
            </w:r>
          </w:p>
        </w:tc>
        <w:tc>
          <w:tcPr>
            <w:tcW w:w="4276" w:type="pct"/>
            <w:shd w:val="clear" w:color="auto" w:fill="auto"/>
          </w:tcPr>
          <w:p w14:paraId="61879C33"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Komplexní pozemkové úpravy</w:t>
            </w:r>
          </w:p>
        </w:tc>
      </w:tr>
      <w:tr w:rsidR="009F334C" w:rsidRPr="00375FE0" w14:paraId="00C73D0B" w14:textId="77777777" w:rsidTr="0011502A">
        <w:trPr>
          <w:cantSplit/>
          <w:trHeight w:val="315"/>
        </w:trPr>
        <w:tc>
          <w:tcPr>
            <w:tcW w:w="724" w:type="pct"/>
            <w:shd w:val="clear" w:color="auto" w:fill="auto"/>
          </w:tcPr>
          <w:p w14:paraId="1389D6F1"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KVET</w:t>
            </w:r>
          </w:p>
        </w:tc>
        <w:tc>
          <w:tcPr>
            <w:tcW w:w="4276" w:type="pct"/>
            <w:shd w:val="clear" w:color="auto" w:fill="auto"/>
          </w:tcPr>
          <w:p w14:paraId="2A079AB8"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Kombinovaná výroba elektřiny a tepla</w:t>
            </w:r>
          </w:p>
        </w:tc>
      </w:tr>
      <w:tr w:rsidR="009F334C" w:rsidRPr="00375FE0" w14:paraId="116F2D85" w14:textId="77777777" w:rsidTr="0011502A">
        <w:trPr>
          <w:cantSplit/>
          <w:trHeight w:val="315"/>
        </w:trPr>
        <w:tc>
          <w:tcPr>
            <w:tcW w:w="724" w:type="pct"/>
            <w:shd w:val="clear" w:color="auto" w:fill="auto"/>
          </w:tcPr>
          <w:p w14:paraId="767D8B4F"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LTZ</w:t>
            </w:r>
          </w:p>
        </w:tc>
        <w:tc>
          <w:tcPr>
            <w:tcW w:w="4276" w:type="pct"/>
            <w:shd w:val="clear" w:color="auto" w:fill="auto"/>
          </w:tcPr>
          <w:p w14:paraId="49565E5F"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Lesní těžební zbytky</w:t>
            </w:r>
          </w:p>
        </w:tc>
      </w:tr>
      <w:tr w:rsidR="009F334C" w:rsidRPr="00375FE0" w14:paraId="7DA7B148" w14:textId="77777777" w:rsidTr="0011502A">
        <w:trPr>
          <w:trHeight w:val="315"/>
        </w:trPr>
        <w:tc>
          <w:tcPr>
            <w:tcW w:w="724" w:type="pct"/>
            <w:shd w:val="clear" w:color="auto" w:fill="auto"/>
          </w:tcPr>
          <w:p w14:paraId="7131F3F9"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MEO, SEO</w:t>
            </w:r>
          </w:p>
        </w:tc>
        <w:tc>
          <w:tcPr>
            <w:tcW w:w="4276" w:type="pct"/>
            <w:shd w:val="clear" w:color="auto" w:fill="auto"/>
          </w:tcPr>
          <w:p w14:paraId="24697B30"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Mírně erozně ohrožený, Silně erozně ohrožený</w:t>
            </w:r>
          </w:p>
        </w:tc>
      </w:tr>
      <w:tr w:rsidR="009F334C" w:rsidRPr="00375FE0" w14:paraId="24C07E66" w14:textId="77777777" w:rsidTr="0011502A">
        <w:trPr>
          <w:cantSplit/>
          <w:trHeight w:val="315"/>
        </w:trPr>
        <w:tc>
          <w:tcPr>
            <w:tcW w:w="724" w:type="pct"/>
            <w:shd w:val="clear" w:color="auto" w:fill="auto"/>
          </w:tcPr>
          <w:p w14:paraId="254916FC"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MPO</w:t>
            </w:r>
          </w:p>
        </w:tc>
        <w:tc>
          <w:tcPr>
            <w:tcW w:w="4276" w:type="pct"/>
            <w:shd w:val="clear" w:color="auto" w:fill="auto"/>
          </w:tcPr>
          <w:p w14:paraId="000396E5"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Ministerstvo průmyslu a obchodu</w:t>
            </w:r>
          </w:p>
        </w:tc>
      </w:tr>
      <w:tr w:rsidR="009F334C" w:rsidRPr="00375FE0" w14:paraId="710ADD85" w14:textId="77777777" w:rsidTr="0011502A">
        <w:trPr>
          <w:trHeight w:val="315"/>
        </w:trPr>
        <w:tc>
          <w:tcPr>
            <w:tcW w:w="724" w:type="pct"/>
            <w:shd w:val="clear" w:color="auto" w:fill="auto"/>
          </w:tcPr>
          <w:p w14:paraId="07BDD32B"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lang w:eastAsia="en-US"/>
              </w:rPr>
              <w:t>MŽP</w:t>
            </w:r>
          </w:p>
        </w:tc>
        <w:tc>
          <w:tcPr>
            <w:tcW w:w="4276" w:type="pct"/>
            <w:shd w:val="clear" w:color="auto" w:fill="auto"/>
          </w:tcPr>
          <w:p w14:paraId="185ADE32"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Ministerstvo životního prostředí</w:t>
            </w:r>
          </w:p>
        </w:tc>
      </w:tr>
      <w:tr w:rsidR="009F334C" w:rsidRPr="00375FE0" w14:paraId="32F27987" w14:textId="77777777" w:rsidTr="0011502A">
        <w:trPr>
          <w:trHeight w:val="315"/>
        </w:trPr>
        <w:tc>
          <w:tcPr>
            <w:tcW w:w="724" w:type="pct"/>
            <w:shd w:val="clear" w:color="auto" w:fill="auto"/>
          </w:tcPr>
          <w:p w14:paraId="48E12619"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OSVČ</w:t>
            </w:r>
          </w:p>
        </w:tc>
        <w:tc>
          <w:tcPr>
            <w:tcW w:w="4276" w:type="pct"/>
            <w:shd w:val="clear" w:color="auto" w:fill="auto"/>
          </w:tcPr>
          <w:p w14:paraId="007F692C"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Osoba samostatně výdělečně činná</w:t>
            </w:r>
          </w:p>
        </w:tc>
      </w:tr>
      <w:tr w:rsidR="009F334C" w:rsidRPr="00375FE0" w14:paraId="06D2C298" w14:textId="77777777" w:rsidTr="0011502A">
        <w:trPr>
          <w:cantSplit/>
          <w:trHeight w:val="315"/>
        </w:trPr>
        <w:tc>
          <w:tcPr>
            <w:tcW w:w="724" w:type="pct"/>
            <w:shd w:val="clear" w:color="auto" w:fill="auto"/>
          </w:tcPr>
          <w:p w14:paraId="1B2D00E5"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OZE</w:t>
            </w:r>
          </w:p>
        </w:tc>
        <w:tc>
          <w:tcPr>
            <w:tcW w:w="4276" w:type="pct"/>
            <w:shd w:val="clear" w:color="auto" w:fill="auto"/>
          </w:tcPr>
          <w:p w14:paraId="28880FCC"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Obnovitelné zdroje energií</w:t>
            </w:r>
          </w:p>
        </w:tc>
      </w:tr>
      <w:tr w:rsidR="009F334C" w:rsidRPr="00375FE0" w14:paraId="3C6DD9A3" w14:textId="77777777" w:rsidTr="0011502A">
        <w:trPr>
          <w:cantSplit/>
          <w:trHeight w:val="315"/>
        </w:trPr>
        <w:tc>
          <w:tcPr>
            <w:tcW w:w="724" w:type="pct"/>
            <w:shd w:val="clear" w:color="auto" w:fill="auto"/>
          </w:tcPr>
          <w:p w14:paraId="5E7FE2E6"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PEZ</w:t>
            </w:r>
          </w:p>
        </w:tc>
        <w:tc>
          <w:tcPr>
            <w:tcW w:w="4276" w:type="pct"/>
            <w:shd w:val="clear" w:color="auto" w:fill="auto"/>
          </w:tcPr>
          <w:p w14:paraId="6B30710C"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Primární energetický zdroj</w:t>
            </w:r>
          </w:p>
        </w:tc>
      </w:tr>
      <w:tr w:rsidR="009F334C" w:rsidRPr="00375FE0" w14:paraId="6B474B9D" w14:textId="77777777" w:rsidTr="0011502A">
        <w:trPr>
          <w:trHeight w:val="315"/>
        </w:trPr>
        <w:tc>
          <w:tcPr>
            <w:tcW w:w="724" w:type="pct"/>
            <w:shd w:val="clear" w:color="auto" w:fill="auto"/>
          </w:tcPr>
          <w:p w14:paraId="5D431ADB"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PO</w:t>
            </w:r>
          </w:p>
        </w:tc>
        <w:tc>
          <w:tcPr>
            <w:tcW w:w="4276" w:type="pct"/>
            <w:shd w:val="clear" w:color="auto" w:fill="auto"/>
          </w:tcPr>
          <w:p w14:paraId="726A18D3"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Prioritní oblast</w:t>
            </w:r>
          </w:p>
        </w:tc>
      </w:tr>
      <w:tr w:rsidR="009F334C" w:rsidRPr="00375FE0" w14:paraId="0480513A" w14:textId="77777777" w:rsidTr="0011502A">
        <w:trPr>
          <w:trHeight w:val="315"/>
        </w:trPr>
        <w:tc>
          <w:tcPr>
            <w:tcW w:w="724" w:type="pct"/>
            <w:shd w:val="clear" w:color="auto" w:fill="auto"/>
          </w:tcPr>
          <w:p w14:paraId="292CB4B5"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POH</w:t>
            </w:r>
          </w:p>
        </w:tc>
        <w:tc>
          <w:tcPr>
            <w:tcW w:w="4276" w:type="pct"/>
            <w:shd w:val="clear" w:color="auto" w:fill="auto"/>
          </w:tcPr>
          <w:p w14:paraId="331D422C"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Půdní organická hmota</w:t>
            </w:r>
          </w:p>
        </w:tc>
      </w:tr>
      <w:tr w:rsidR="009F334C" w:rsidRPr="00375FE0" w14:paraId="7101F6BD" w14:textId="77777777" w:rsidTr="0011502A">
        <w:trPr>
          <w:trHeight w:val="315"/>
        </w:trPr>
        <w:tc>
          <w:tcPr>
            <w:tcW w:w="724" w:type="pct"/>
            <w:shd w:val="clear" w:color="auto" w:fill="auto"/>
          </w:tcPr>
          <w:p w14:paraId="49B8DD3C"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PRV 14+</w:t>
            </w:r>
          </w:p>
        </w:tc>
        <w:tc>
          <w:tcPr>
            <w:tcW w:w="4276" w:type="pct"/>
            <w:shd w:val="clear" w:color="auto" w:fill="auto"/>
          </w:tcPr>
          <w:p w14:paraId="540C255B"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 xml:space="preserve">Program rozvoje venkova na období </w:t>
            </w:r>
            <w:proofErr w:type="gramStart"/>
            <w:r w:rsidRPr="3531F83E">
              <w:rPr>
                <w:rFonts w:asciiTheme="minorHAnsi" w:eastAsiaTheme="minorEastAsia" w:hAnsiTheme="minorHAnsi" w:cstheme="minorBidi"/>
              </w:rPr>
              <w:t>2014 - 2020</w:t>
            </w:r>
            <w:proofErr w:type="gramEnd"/>
          </w:p>
        </w:tc>
      </w:tr>
      <w:tr w:rsidR="009F334C" w:rsidRPr="00375FE0" w14:paraId="6ED18917" w14:textId="77777777" w:rsidTr="0011502A">
        <w:trPr>
          <w:cantSplit/>
          <w:trHeight w:val="315"/>
        </w:trPr>
        <w:tc>
          <w:tcPr>
            <w:tcW w:w="724" w:type="pct"/>
            <w:shd w:val="clear" w:color="auto" w:fill="auto"/>
          </w:tcPr>
          <w:p w14:paraId="736392F7"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PUPFL</w:t>
            </w:r>
          </w:p>
        </w:tc>
        <w:tc>
          <w:tcPr>
            <w:tcW w:w="4276" w:type="pct"/>
            <w:shd w:val="clear" w:color="auto" w:fill="auto"/>
          </w:tcPr>
          <w:p w14:paraId="4E09F38F"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pozemky určené k plnění funkcí lesa</w:t>
            </w:r>
          </w:p>
        </w:tc>
      </w:tr>
      <w:tr w:rsidR="009F334C" w:rsidRPr="00375FE0" w14:paraId="65AEC5F3" w14:textId="77777777" w:rsidTr="0011502A">
        <w:trPr>
          <w:trHeight w:val="315"/>
        </w:trPr>
        <w:tc>
          <w:tcPr>
            <w:tcW w:w="724" w:type="pct"/>
            <w:shd w:val="clear" w:color="auto" w:fill="auto"/>
          </w:tcPr>
          <w:p w14:paraId="778536E1"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RCP</w:t>
            </w:r>
          </w:p>
        </w:tc>
        <w:tc>
          <w:tcPr>
            <w:tcW w:w="4276" w:type="pct"/>
            <w:shd w:val="clear" w:color="auto" w:fill="auto"/>
          </w:tcPr>
          <w:p w14:paraId="4C975BEF"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Reprezentativní směry vývoje koncentrací GHG</w:t>
            </w:r>
          </w:p>
        </w:tc>
      </w:tr>
      <w:tr w:rsidR="009F334C" w:rsidRPr="00375FE0" w14:paraId="6FA50D3F" w14:textId="77777777" w:rsidTr="0011502A">
        <w:trPr>
          <w:trHeight w:val="293"/>
        </w:trPr>
        <w:tc>
          <w:tcPr>
            <w:tcW w:w="724" w:type="pct"/>
            <w:shd w:val="clear" w:color="auto" w:fill="auto"/>
          </w:tcPr>
          <w:p w14:paraId="7CECEB38"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RRD</w:t>
            </w:r>
          </w:p>
        </w:tc>
        <w:tc>
          <w:tcPr>
            <w:tcW w:w="4276" w:type="pct"/>
            <w:shd w:val="clear" w:color="auto" w:fill="auto"/>
          </w:tcPr>
          <w:p w14:paraId="2808AB6C"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Rychle rostoucí dřeviny</w:t>
            </w:r>
          </w:p>
        </w:tc>
      </w:tr>
      <w:tr w:rsidR="009F334C" w:rsidRPr="00375FE0" w14:paraId="5AA6B361" w14:textId="77777777" w:rsidTr="0011502A">
        <w:trPr>
          <w:trHeight w:val="315"/>
        </w:trPr>
        <w:tc>
          <w:tcPr>
            <w:tcW w:w="724" w:type="pct"/>
            <w:shd w:val="clear" w:color="auto" w:fill="auto"/>
          </w:tcPr>
          <w:p w14:paraId="29FA20E0"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lang w:eastAsia="en-US"/>
              </w:rPr>
              <w:t>RV, ŽV</w:t>
            </w:r>
          </w:p>
        </w:tc>
        <w:tc>
          <w:tcPr>
            <w:tcW w:w="4276" w:type="pct"/>
            <w:shd w:val="clear" w:color="auto" w:fill="auto"/>
          </w:tcPr>
          <w:p w14:paraId="7BCBF5EE"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Rostlinná, živočišná výroba</w:t>
            </w:r>
          </w:p>
        </w:tc>
      </w:tr>
      <w:tr w:rsidR="009F334C" w:rsidRPr="00375FE0" w14:paraId="76EA7E95" w14:textId="77777777" w:rsidTr="0011502A">
        <w:trPr>
          <w:trHeight w:val="315"/>
        </w:trPr>
        <w:tc>
          <w:tcPr>
            <w:tcW w:w="724" w:type="pct"/>
            <w:shd w:val="clear" w:color="auto" w:fill="auto"/>
          </w:tcPr>
          <w:p w14:paraId="483C7D42"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SMN</w:t>
            </w:r>
          </w:p>
        </w:tc>
        <w:tc>
          <w:tcPr>
            <w:tcW w:w="4276" w:type="pct"/>
            <w:shd w:val="clear" w:color="auto" w:fill="auto"/>
          </w:tcPr>
          <w:p w14:paraId="539E31D4"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Směsná motorová nafta</w:t>
            </w:r>
          </w:p>
        </w:tc>
      </w:tr>
      <w:tr w:rsidR="009F334C" w:rsidRPr="00375FE0" w14:paraId="2F0BC192" w14:textId="77777777" w:rsidTr="0011502A">
        <w:trPr>
          <w:cantSplit/>
          <w:trHeight w:val="315"/>
        </w:trPr>
        <w:tc>
          <w:tcPr>
            <w:tcW w:w="724" w:type="pct"/>
            <w:shd w:val="clear" w:color="auto" w:fill="auto"/>
          </w:tcPr>
          <w:p w14:paraId="1D0721E7"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SPÚ</w:t>
            </w:r>
          </w:p>
        </w:tc>
        <w:tc>
          <w:tcPr>
            <w:tcW w:w="4276" w:type="pct"/>
            <w:shd w:val="clear" w:color="auto" w:fill="auto"/>
          </w:tcPr>
          <w:p w14:paraId="35AC537D"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Státní pozemkový úřad</w:t>
            </w:r>
          </w:p>
        </w:tc>
      </w:tr>
      <w:tr w:rsidR="009F334C" w:rsidRPr="00375FE0" w14:paraId="7F64273E" w14:textId="77777777" w:rsidTr="0011502A">
        <w:trPr>
          <w:trHeight w:val="315"/>
        </w:trPr>
        <w:tc>
          <w:tcPr>
            <w:tcW w:w="724" w:type="pct"/>
            <w:shd w:val="clear" w:color="auto" w:fill="auto"/>
          </w:tcPr>
          <w:p w14:paraId="710DCBBD"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lastRenderedPageBreak/>
              <w:t>SVB</w:t>
            </w:r>
          </w:p>
        </w:tc>
        <w:tc>
          <w:tcPr>
            <w:tcW w:w="4276" w:type="pct"/>
            <w:shd w:val="clear" w:color="auto" w:fill="auto"/>
          </w:tcPr>
          <w:p w14:paraId="394DF95D"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Svaz výrobců biopaliv</w:t>
            </w:r>
          </w:p>
        </w:tc>
      </w:tr>
      <w:tr w:rsidR="009F334C" w:rsidRPr="00375FE0" w14:paraId="3CF37534" w14:textId="77777777" w:rsidTr="0011502A">
        <w:trPr>
          <w:trHeight w:val="315"/>
        </w:trPr>
        <w:tc>
          <w:tcPr>
            <w:tcW w:w="724" w:type="pct"/>
            <w:shd w:val="clear" w:color="auto" w:fill="auto"/>
          </w:tcPr>
          <w:p w14:paraId="40427A26"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SZIF</w:t>
            </w:r>
          </w:p>
        </w:tc>
        <w:tc>
          <w:tcPr>
            <w:tcW w:w="4276" w:type="pct"/>
            <w:shd w:val="clear" w:color="auto" w:fill="auto"/>
          </w:tcPr>
          <w:p w14:paraId="5154CAC3"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Státní zemědělský intervenční fond</w:t>
            </w:r>
          </w:p>
        </w:tc>
      </w:tr>
      <w:tr w:rsidR="009F334C" w:rsidRPr="00375FE0" w14:paraId="2496A46C" w14:textId="77777777" w:rsidTr="0011502A">
        <w:trPr>
          <w:cantSplit/>
          <w:trHeight w:val="315"/>
        </w:trPr>
        <w:tc>
          <w:tcPr>
            <w:tcW w:w="724" w:type="pct"/>
            <w:shd w:val="clear" w:color="auto" w:fill="auto"/>
          </w:tcPr>
          <w:p w14:paraId="62E427FA"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SZP</w:t>
            </w:r>
          </w:p>
        </w:tc>
        <w:tc>
          <w:tcPr>
            <w:tcW w:w="4276" w:type="pct"/>
            <w:shd w:val="clear" w:color="auto" w:fill="auto"/>
          </w:tcPr>
          <w:p w14:paraId="65DE84B9"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Společná zemědělská politika</w:t>
            </w:r>
          </w:p>
        </w:tc>
      </w:tr>
      <w:tr w:rsidR="009F334C" w:rsidRPr="00375FE0" w14:paraId="125E0E52" w14:textId="77777777" w:rsidTr="0011502A">
        <w:trPr>
          <w:cantSplit/>
          <w:trHeight w:val="315"/>
        </w:trPr>
        <w:tc>
          <w:tcPr>
            <w:tcW w:w="724" w:type="pct"/>
            <w:shd w:val="clear" w:color="auto" w:fill="auto"/>
          </w:tcPr>
          <w:p w14:paraId="422E7656"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ÚKZÚZ</w:t>
            </w:r>
          </w:p>
        </w:tc>
        <w:tc>
          <w:tcPr>
            <w:tcW w:w="4276" w:type="pct"/>
            <w:shd w:val="clear" w:color="auto" w:fill="auto"/>
          </w:tcPr>
          <w:p w14:paraId="0B7E9670"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Ústřední kontrolní a zkušební ústav zemědělský</w:t>
            </w:r>
          </w:p>
        </w:tc>
      </w:tr>
      <w:tr w:rsidR="009F334C" w:rsidRPr="00375FE0" w14:paraId="3D4234F7" w14:textId="77777777" w:rsidTr="0011502A">
        <w:trPr>
          <w:cantSplit/>
          <w:trHeight w:val="315"/>
        </w:trPr>
        <w:tc>
          <w:tcPr>
            <w:tcW w:w="724" w:type="pct"/>
            <w:shd w:val="clear" w:color="auto" w:fill="auto"/>
          </w:tcPr>
          <w:p w14:paraId="3D582C24"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UNFCCC</w:t>
            </w:r>
          </w:p>
        </w:tc>
        <w:tc>
          <w:tcPr>
            <w:tcW w:w="4276" w:type="pct"/>
            <w:shd w:val="clear" w:color="auto" w:fill="auto"/>
          </w:tcPr>
          <w:p w14:paraId="7AA23E6F"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Rámcová úmluva OSN o změně klimatu</w:t>
            </w:r>
          </w:p>
        </w:tc>
      </w:tr>
      <w:tr w:rsidR="009F334C" w:rsidRPr="00375FE0" w14:paraId="0528E9CA" w14:textId="77777777" w:rsidTr="0011502A">
        <w:trPr>
          <w:cantSplit/>
          <w:trHeight w:val="315"/>
        </w:trPr>
        <w:tc>
          <w:tcPr>
            <w:tcW w:w="724" w:type="pct"/>
            <w:shd w:val="clear" w:color="auto" w:fill="auto"/>
          </w:tcPr>
          <w:p w14:paraId="2FF6BF53"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VÚMOP</w:t>
            </w:r>
          </w:p>
        </w:tc>
        <w:tc>
          <w:tcPr>
            <w:tcW w:w="4276" w:type="pct"/>
            <w:shd w:val="clear" w:color="auto" w:fill="auto"/>
          </w:tcPr>
          <w:p w14:paraId="28169398"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 xml:space="preserve">Výzkumný ústav meliorací a ochrany půdy, </w:t>
            </w:r>
            <w:proofErr w:type="spellStart"/>
            <w:r w:rsidRPr="3531F83E">
              <w:rPr>
                <w:rFonts w:asciiTheme="minorHAnsi" w:hAnsiTheme="minorHAnsi" w:cstheme="minorBidi"/>
              </w:rPr>
              <w:t>v.v.i</w:t>
            </w:r>
            <w:proofErr w:type="spellEnd"/>
            <w:r w:rsidRPr="3531F83E">
              <w:rPr>
                <w:rFonts w:asciiTheme="minorHAnsi" w:hAnsiTheme="minorHAnsi" w:cstheme="minorBidi"/>
              </w:rPr>
              <w:t>.</w:t>
            </w:r>
          </w:p>
        </w:tc>
      </w:tr>
      <w:tr w:rsidR="009F334C" w:rsidRPr="00375FE0" w14:paraId="223489FA" w14:textId="77777777" w:rsidTr="0011502A">
        <w:trPr>
          <w:trHeight w:val="315"/>
        </w:trPr>
        <w:tc>
          <w:tcPr>
            <w:tcW w:w="724" w:type="pct"/>
            <w:shd w:val="clear" w:color="auto" w:fill="auto"/>
          </w:tcPr>
          <w:p w14:paraId="0D9DAD5F" w14:textId="77777777" w:rsidR="009F334C" w:rsidRPr="00AC28D2" w:rsidRDefault="009F334C" w:rsidP="0011502A">
            <w:pPr>
              <w:pStyle w:val="Tabulka"/>
              <w:rPr>
                <w:rFonts w:asciiTheme="minorHAnsi" w:eastAsiaTheme="minorEastAsia" w:hAnsiTheme="minorHAnsi" w:cstheme="minorBidi"/>
              </w:rPr>
            </w:pPr>
            <w:r w:rsidRPr="3531F83E">
              <w:rPr>
                <w:rFonts w:asciiTheme="minorHAnsi" w:eastAsiaTheme="minorEastAsia" w:hAnsiTheme="minorHAnsi" w:cstheme="minorBidi"/>
              </w:rPr>
              <w:t>VÚZT</w:t>
            </w:r>
          </w:p>
        </w:tc>
        <w:tc>
          <w:tcPr>
            <w:tcW w:w="4276" w:type="pct"/>
            <w:shd w:val="clear" w:color="auto" w:fill="auto"/>
          </w:tcPr>
          <w:p w14:paraId="7510D7D2"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 xml:space="preserve">Výzkumný ústav zemědělské techniky, </w:t>
            </w:r>
            <w:proofErr w:type="spellStart"/>
            <w:r w:rsidRPr="3531F83E">
              <w:rPr>
                <w:rFonts w:asciiTheme="minorHAnsi" w:hAnsiTheme="minorHAnsi" w:cstheme="minorBidi"/>
              </w:rPr>
              <w:t>v.v.i</w:t>
            </w:r>
            <w:proofErr w:type="spellEnd"/>
            <w:r w:rsidRPr="3531F83E">
              <w:rPr>
                <w:rFonts w:asciiTheme="minorHAnsi" w:hAnsiTheme="minorHAnsi" w:cstheme="minorBidi"/>
              </w:rPr>
              <w:t>.</w:t>
            </w:r>
          </w:p>
        </w:tc>
      </w:tr>
      <w:tr w:rsidR="009F334C" w:rsidRPr="00375FE0" w14:paraId="6A6CC34F" w14:textId="77777777" w:rsidTr="0011502A">
        <w:trPr>
          <w:trHeight w:val="315"/>
        </w:trPr>
        <w:tc>
          <w:tcPr>
            <w:tcW w:w="724" w:type="pct"/>
            <w:shd w:val="clear" w:color="auto" w:fill="auto"/>
          </w:tcPr>
          <w:p w14:paraId="549E0ADE" w14:textId="77777777" w:rsidR="009F334C" w:rsidRPr="00AC28D2" w:rsidRDefault="009F334C" w:rsidP="0011502A">
            <w:pPr>
              <w:pStyle w:val="Tabulka"/>
              <w:rPr>
                <w:rFonts w:asciiTheme="minorHAnsi" w:hAnsiTheme="minorHAnsi" w:cstheme="minorBidi"/>
              </w:rPr>
            </w:pPr>
            <w:r w:rsidRPr="3531F83E">
              <w:rPr>
                <w:rFonts w:asciiTheme="minorHAnsi" w:eastAsiaTheme="minorEastAsia" w:hAnsiTheme="minorHAnsi" w:cstheme="minorBidi"/>
              </w:rPr>
              <w:t>ZPF</w:t>
            </w:r>
          </w:p>
        </w:tc>
        <w:tc>
          <w:tcPr>
            <w:tcW w:w="4276" w:type="pct"/>
            <w:shd w:val="clear" w:color="auto" w:fill="auto"/>
          </w:tcPr>
          <w:p w14:paraId="4E13D8B0" w14:textId="77777777" w:rsidR="009F334C" w:rsidRPr="00AC28D2" w:rsidRDefault="009F334C" w:rsidP="0011502A">
            <w:pPr>
              <w:pStyle w:val="Tabulka"/>
              <w:rPr>
                <w:rFonts w:asciiTheme="minorHAnsi" w:hAnsiTheme="minorHAnsi" w:cstheme="minorBidi"/>
              </w:rPr>
            </w:pPr>
            <w:r w:rsidRPr="3531F83E">
              <w:rPr>
                <w:rFonts w:asciiTheme="minorHAnsi" w:hAnsiTheme="minorHAnsi" w:cstheme="minorBidi"/>
              </w:rPr>
              <w:t>Zemědělský půdní fond</w:t>
            </w:r>
          </w:p>
        </w:tc>
      </w:tr>
    </w:tbl>
    <w:p w14:paraId="327902B3" w14:textId="77777777" w:rsidR="00E4113A" w:rsidRDefault="00E4113A" w:rsidP="00E4113A">
      <w:pPr>
        <w:jc w:val="center"/>
      </w:pPr>
    </w:p>
    <w:p w14:paraId="6769631E" w14:textId="77777777" w:rsidR="00E4113A" w:rsidRDefault="00E4113A" w:rsidP="00E4113A">
      <w:pPr>
        <w:jc w:val="center"/>
      </w:pPr>
    </w:p>
    <w:p w14:paraId="510C6AC9" w14:textId="77777777" w:rsidR="00E4113A" w:rsidRDefault="00E4113A" w:rsidP="00E4113A">
      <w:pPr>
        <w:jc w:val="center"/>
      </w:pPr>
    </w:p>
    <w:p w14:paraId="52B0DD43" w14:textId="77777777" w:rsidR="009F334C" w:rsidRDefault="009F334C" w:rsidP="00E4113A">
      <w:pPr>
        <w:jc w:val="left"/>
        <w:rPr>
          <w:b/>
          <w:sz w:val="32"/>
        </w:rPr>
      </w:pPr>
      <w:r>
        <w:rPr>
          <w:b/>
          <w:sz w:val="32"/>
        </w:rPr>
        <w:br w:type="page"/>
      </w:r>
    </w:p>
    <w:p w14:paraId="646988A5" w14:textId="1EAF90CD" w:rsidR="00E4113A" w:rsidRDefault="00E4113A" w:rsidP="00E4113A">
      <w:pPr>
        <w:jc w:val="left"/>
        <w:rPr>
          <w:b/>
          <w:sz w:val="32"/>
        </w:rPr>
      </w:pPr>
      <w:r w:rsidRPr="00E326BC">
        <w:rPr>
          <w:b/>
          <w:sz w:val="32"/>
        </w:rPr>
        <w:lastRenderedPageBreak/>
        <w:t>Obsah</w:t>
      </w:r>
    </w:p>
    <w:sdt>
      <w:sdtPr>
        <w:id w:val="-489107268"/>
        <w:docPartObj>
          <w:docPartGallery w:val="Table of Contents"/>
          <w:docPartUnique/>
        </w:docPartObj>
      </w:sdtPr>
      <w:sdtEndPr>
        <w:rPr>
          <w:rFonts w:ascii="Times New Roman" w:eastAsia="Times New Roman" w:hAnsi="Times New Roman" w:cs="Times New Roman"/>
          <w:b/>
          <w:bCs/>
          <w:color w:val="auto"/>
          <w:sz w:val="24"/>
          <w:szCs w:val="23"/>
        </w:rPr>
      </w:sdtEndPr>
      <w:sdtContent>
        <w:p w14:paraId="2E0DF4DA" w14:textId="1DBE038D" w:rsidR="00B41D3A" w:rsidRDefault="00B41D3A" w:rsidP="00B41D3A">
          <w:pPr>
            <w:pStyle w:val="Nadpisobsahu"/>
            <w:rPr>
              <w:rFonts w:asciiTheme="minorHAnsi" w:eastAsiaTheme="minorEastAsia" w:hAnsiTheme="minorHAnsi" w:cstheme="minorBidi"/>
              <w:noProof/>
              <w:sz w:val="22"/>
              <w:szCs w:val="22"/>
            </w:rPr>
          </w:pPr>
          <w:r w:rsidRPr="00B41D3A">
            <w:rPr>
              <w:rFonts w:asciiTheme="minorHAnsi" w:eastAsiaTheme="minorEastAsia" w:hAnsiTheme="minorHAnsi" w:cstheme="minorHAnsi"/>
              <w:noProof/>
              <w:sz w:val="22"/>
              <w:szCs w:val="22"/>
            </w:rPr>
            <w:fldChar w:fldCharType="begin"/>
          </w:r>
          <w:r w:rsidRPr="00B41D3A">
            <w:rPr>
              <w:rFonts w:asciiTheme="minorHAnsi" w:eastAsiaTheme="minorEastAsia" w:hAnsiTheme="minorHAnsi" w:cstheme="minorHAnsi"/>
              <w:noProof/>
              <w:sz w:val="22"/>
              <w:szCs w:val="22"/>
            </w:rPr>
            <w:instrText xml:space="preserve"> TOC \o "1-3" \h \z \u </w:instrText>
          </w:r>
          <w:r w:rsidRPr="00B41D3A">
            <w:rPr>
              <w:rFonts w:asciiTheme="minorHAnsi" w:eastAsiaTheme="minorEastAsia" w:hAnsiTheme="minorHAnsi" w:cstheme="minorHAnsi"/>
              <w:noProof/>
              <w:sz w:val="22"/>
              <w:szCs w:val="22"/>
            </w:rPr>
            <w:fldChar w:fldCharType="separate"/>
          </w:r>
        </w:p>
        <w:p w14:paraId="68771DDE" w14:textId="04C35988" w:rsidR="00B41D3A" w:rsidRDefault="00B41D3A">
          <w:pPr>
            <w:pStyle w:val="Obsah1"/>
            <w:tabs>
              <w:tab w:val="left" w:pos="1100"/>
              <w:tab w:val="right" w:leader="dot" w:pos="9062"/>
            </w:tabs>
            <w:rPr>
              <w:rFonts w:asciiTheme="minorHAnsi" w:eastAsiaTheme="minorEastAsia" w:hAnsiTheme="minorHAnsi" w:cstheme="minorBidi"/>
              <w:noProof/>
              <w:sz w:val="22"/>
              <w:szCs w:val="22"/>
            </w:rPr>
          </w:pPr>
          <w:hyperlink w:anchor="_Toc526167326" w:history="1">
            <w:r w:rsidRPr="00AC6477">
              <w:rPr>
                <w:rStyle w:val="Hypertextovodkaz"/>
                <w:noProof/>
              </w:rPr>
              <w:t>1.</w:t>
            </w:r>
            <w:r>
              <w:rPr>
                <w:rFonts w:asciiTheme="minorHAnsi" w:eastAsiaTheme="minorEastAsia" w:hAnsiTheme="minorHAnsi" w:cstheme="minorBidi"/>
                <w:noProof/>
                <w:sz w:val="22"/>
                <w:szCs w:val="22"/>
              </w:rPr>
              <w:tab/>
            </w:r>
            <w:r w:rsidRPr="00AC6477">
              <w:rPr>
                <w:rStyle w:val="Hypertextovodkaz"/>
                <w:noProof/>
              </w:rPr>
              <w:t>Stanovení skutečného problému, na který má politika reagovat</w:t>
            </w:r>
            <w:r>
              <w:rPr>
                <w:noProof/>
                <w:webHidden/>
              </w:rPr>
              <w:tab/>
            </w:r>
            <w:r>
              <w:rPr>
                <w:noProof/>
                <w:webHidden/>
              </w:rPr>
              <w:fldChar w:fldCharType="begin"/>
            </w:r>
            <w:r>
              <w:rPr>
                <w:noProof/>
                <w:webHidden/>
              </w:rPr>
              <w:instrText xml:space="preserve"> PAGEREF _Toc526167326 \h </w:instrText>
            </w:r>
            <w:r>
              <w:rPr>
                <w:noProof/>
                <w:webHidden/>
              </w:rPr>
            </w:r>
            <w:r>
              <w:rPr>
                <w:noProof/>
                <w:webHidden/>
              </w:rPr>
              <w:fldChar w:fldCharType="separate"/>
            </w:r>
            <w:r>
              <w:rPr>
                <w:noProof/>
                <w:webHidden/>
              </w:rPr>
              <w:t>5</w:t>
            </w:r>
            <w:r>
              <w:rPr>
                <w:noProof/>
                <w:webHidden/>
              </w:rPr>
              <w:fldChar w:fldCharType="end"/>
            </w:r>
          </w:hyperlink>
        </w:p>
        <w:p w14:paraId="3CC1C336" w14:textId="028FF83C" w:rsidR="00B41D3A" w:rsidRDefault="00B41D3A">
          <w:pPr>
            <w:pStyle w:val="Obsah1"/>
            <w:tabs>
              <w:tab w:val="left" w:pos="1100"/>
              <w:tab w:val="right" w:leader="dot" w:pos="9062"/>
            </w:tabs>
            <w:rPr>
              <w:rFonts w:asciiTheme="minorHAnsi" w:eastAsiaTheme="minorEastAsia" w:hAnsiTheme="minorHAnsi" w:cstheme="minorBidi"/>
              <w:noProof/>
              <w:sz w:val="22"/>
              <w:szCs w:val="22"/>
            </w:rPr>
          </w:pPr>
          <w:hyperlink w:anchor="_Toc526167327" w:history="1">
            <w:r w:rsidRPr="00AC6477">
              <w:rPr>
                <w:rStyle w:val="Hypertextovodkaz"/>
                <w:noProof/>
              </w:rPr>
              <w:t>2.</w:t>
            </w:r>
            <w:r>
              <w:rPr>
                <w:rFonts w:asciiTheme="minorHAnsi" w:eastAsiaTheme="minorEastAsia" w:hAnsiTheme="minorHAnsi" w:cstheme="minorBidi"/>
                <w:noProof/>
                <w:sz w:val="22"/>
                <w:szCs w:val="22"/>
              </w:rPr>
              <w:tab/>
            </w:r>
            <w:r w:rsidRPr="00AC6477">
              <w:rPr>
                <w:rStyle w:val="Hypertextovodkaz"/>
                <w:noProof/>
              </w:rPr>
              <w:t>Mechanismus a příčiny problému</w:t>
            </w:r>
            <w:r>
              <w:rPr>
                <w:noProof/>
                <w:webHidden/>
              </w:rPr>
              <w:tab/>
            </w:r>
            <w:r>
              <w:rPr>
                <w:noProof/>
                <w:webHidden/>
              </w:rPr>
              <w:fldChar w:fldCharType="begin"/>
            </w:r>
            <w:r>
              <w:rPr>
                <w:noProof/>
                <w:webHidden/>
              </w:rPr>
              <w:instrText xml:space="preserve"> PAGEREF _Toc526167327 \h </w:instrText>
            </w:r>
            <w:r>
              <w:rPr>
                <w:noProof/>
                <w:webHidden/>
              </w:rPr>
            </w:r>
            <w:r>
              <w:rPr>
                <w:noProof/>
                <w:webHidden/>
              </w:rPr>
              <w:fldChar w:fldCharType="separate"/>
            </w:r>
            <w:r>
              <w:rPr>
                <w:noProof/>
                <w:webHidden/>
              </w:rPr>
              <w:t>5</w:t>
            </w:r>
            <w:r>
              <w:rPr>
                <w:noProof/>
                <w:webHidden/>
              </w:rPr>
              <w:fldChar w:fldCharType="end"/>
            </w:r>
          </w:hyperlink>
        </w:p>
        <w:p w14:paraId="706AC83B" w14:textId="6F1BEB6D" w:rsidR="00B41D3A" w:rsidRDefault="00B41D3A">
          <w:pPr>
            <w:pStyle w:val="Obsah1"/>
            <w:tabs>
              <w:tab w:val="left" w:pos="1100"/>
              <w:tab w:val="right" w:leader="dot" w:pos="9062"/>
            </w:tabs>
            <w:rPr>
              <w:rFonts w:asciiTheme="minorHAnsi" w:eastAsiaTheme="minorEastAsia" w:hAnsiTheme="minorHAnsi" w:cstheme="minorBidi"/>
              <w:noProof/>
              <w:sz w:val="22"/>
              <w:szCs w:val="22"/>
            </w:rPr>
          </w:pPr>
          <w:hyperlink w:anchor="_Toc526167328" w:history="1">
            <w:r w:rsidRPr="00AC6477">
              <w:rPr>
                <w:rStyle w:val="Hypertextovodkaz"/>
                <w:noProof/>
              </w:rPr>
              <w:t>3.</w:t>
            </w:r>
            <w:r>
              <w:rPr>
                <w:rFonts w:asciiTheme="minorHAnsi" w:eastAsiaTheme="minorEastAsia" w:hAnsiTheme="minorHAnsi" w:cstheme="minorBidi"/>
                <w:noProof/>
                <w:sz w:val="22"/>
                <w:szCs w:val="22"/>
              </w:rPr>
              <w:tab/>
            </w:r>
            <w:r w:rsidRPr="00AC6477">
              <w:rPr>
                <w:rStyle w:val="Hypertextovodkaz"/>
                <w:noProof/>
              </w:rPr>
              <w:t>Závažnost problému</w:t>
            </w:r>
            <w:r>
              <w:rPr>
                <w:noProof/>
                <w:webHidden/>
              </w:rPr>
              <w:tab/>
            </w:r>
            <w:r>
              <w:rPr>
                <w:noProof/>
                <w:webHidden/>
              </w:rPr>
              <w:fldChar w:fldCharType="begin"/>
            </w:r>
            <w:r>
              <w:rPr>
                <w:noProof/>
                <w:webHidden/>
              </w:rPr>
              <w:instrText xml:space="preserve"> PAGEREF _Toc526167328 \h </w:instrText>
            </w:r>
            <w:r>
              <w:rPr>
                <w:noProof/>
                <w:webHidden/>
              </w:rPr>
            </w:r>
            <w:r>
              <w:rPr>
                <w:noProof/>
                <w:webHidden/>
              </w:rPr>
              <w:fldChar w:fldCharType="separate"/>
            </w:r>
            <w:r>
              <w:rPr>
                <w:noProof/>
                <w:webHidden/>
              </w:rPr>
              <w:t>12</w:t>
            </w:r>
            <w:r>
              <w:rPr>
                <w:noProof/>
                <w:webHidden/>
              </w:rPr>
              <w:fldChar w:fldCharType="end"/>
            </w:r>
          </w:hyperlink>
        </w:p>
        <w:p w14:paraId="4B906290" w14:textId="4D4C981B" w:rsidR="00B41D3A" w:rsidRDefault="00B41D3A">
          <w:pPr>
            <w:pStyle w:val="Obsah1"/>
            <w:tabs>
              <w:tab w:val="left" w:pos="1100"/>
              <w:tab w:val="right" w:leader="dot" w:pos="9062"/>
            </w:tabs>
            <w:rPr>
              <w:rFonts w:asciiTheme="minorHAnsi" w:eastAsiaTheme="minorEastAsia" w:hAnsiTheme="minorHAnsi" w:cstheme="minorBidi"/>
              <w:noProof/>
              <w:sz w:val="22"/>
              <w:szCs w:val="22"/>
            </w:rPr>
          </w:pPr>
          <w:hyperlink w:anchor="_Toc526167329" w:history="1">
            <w:r w:rsidRPr="00AC6477">
              <w:rPr>
                <w:rStyle w:val="Hypertextovodkaz"/>
                <w:noProof/>
              </w:rPr>
              <w:t>4.</w:t>
            </w:r>
            <w:r>
              <w:rPr>
                <w:rFonts w:asciiTheme="minorHAnsi" w:eastAsiaTheme="minorEastAsia" w:hAnsiTheme="minorHAnsi" w:cstheme="minorBidi"/>
                <w:noProof/>
                <w:sz w:val="22"/>
                <w:szCs w:val="22"/>
              </w:rPr>
              <w:tab/>
            </w:r>
            <w:r w:rsidRPr="00AC6477">
              <w:rPr>
                <w:rStyle w:val="Hypertextovodkaz"/>
                <w:noProof/>
              </w:rPr>
              <w:t>SWOT analýza A POTŘEBY</w:t>
            </w:r>
            <w:r>
              <w:rPr>
                <w:noProof/>
                <w:webHidden/>
              </w:rPr>
              <w:tab/>
            </w:r>
            <w:r>
              <w:rPr>
                <w:noProof/>
                <w:webHidden/>
              </w:rPr>
              <w:fldChar w:fldCharType="begin"/>
            </w:r>
            <w:r>
              <w:rPr>
                <w:noProof/>
                <w:webHidden/>
              </w:rPr>
              <w:instrText xml:space="preserve"> PAGEREF _Toc526167329 \h </w:instrText>
            </w:r>
            <w:r>
              <w:rPr>
                <w:noProof/>
                <w:webHidden/>
              </w:rPr>
            </w:r>
            <w:r>
              <w:rPr>
                <w:noProof/>
                <w:webHidden/>
              </w:rPr>
              <w:fldChar w:fldCharType="separate"/>
            </w:r>
            <w:r>
              <w:rPr>
                <w:noProof/>
                <w:webHidden/>
              </w:rPr>
              <w:t>32</w:t>
            </w:r>
            <w:r>
              <w:rPr>
                <w:noProof/>
                <w:webHidden/>
              </w:rPr>
              <w:fldChar w:fldCharType="end"/>
            </w:r>
          </w:hyperlink>
        </w:p>
        <w:p w14:paraId="7D221423" w14:textId="398FDC0C" w:rsidR="00B41D3A" w:rsidRDefault="00B41D3A">
          <w:pPr>
            <w:pStyle w:val="Obsah1"/>
            <w:tabs>
              <w:tab w:val="left" w:pos="1320"/>
              <w:tab w:val="right" w:leader="dot" w:pos="9062"/>
            </w:tabs>
            <w:rPr>
              <w:rFonts w:asciiTheme="minorHAnsi" w:eastAsiaTheme="minorEastAsia" w:hAnsiTheme="minorHAnsi" w:cstheme="minorBidi"/>
              <w:noProof/>
              <w:sz w:val="22"/>
              <w:szCs w:val="22"/>
            </w:rPr>
          </w:pPr>
          <w:hyperlink w:anchor="_Toc526167330" w:history="1">
            <w:r w:rsidRPr="00AC6477">
              <w:rPr>
                <w:rStyle w:val="Hypertextovodkaz"/>
                <w:noProof/>
              </w:rPr>
              <w:t>4.1.</w:t>
            </w:r>
            <w:r>
              <w:rPr>
                <w:rFonts w:asciiTheme="minorHAnsi" w:eastAsiaTheme="minorEastAsia" w:hAnsiTheme="minorHAnsi" w:cstheme="minorBidi"/>
                <w:noProof/>
                <w:sz w:val="22"/>
                <w:szCs w:val="22"/>
              </w:rPr>
              <w:tab/>
            </w:r>
            <w:r w:rsidRPr="00AC6477">
              <w:rPr>
                <w:rStyle w:val="Hypertextovodkaz"/>
                <w:noProof/>
              </w:rPr>
              <w:t>SWOT ANALÝZA</w:t>
            </w:r>
            <w:r>
              <w:rPr>
                <w:noProof/>
                <w:webHidden/>
              </w:rPr>
              <w:tab/>
            </w:r>
            <w:r>
              <w:rPr>
                <w:noProof/>
                <w:webHidden/>
              </w:rPr>
              <w:fldChar w:fldCharType="begin"/>
            </w:r>
            <w:r>
              <w:rPr>
                <w:noProof/>
                <w:webHidden/>
              </w:rPr>
              <w:instrText xml:space="preserve"> PAGEREF _Toc526167330 \h </w:instrText>
            </w:r>
            <w:r>
              <w:rPr>
                <w:noProof/>
                <w:webHidden/>
              </w:rPr>
            </w:r>
            <w:r>
              <w:rPr>
                <w:noProof/>
                <w:webHidden/>
              </w:rPr>
              <w:fldChar w:fldCharType="separate"/>
            </w:r>
            <w:r>
              <w:rPr>
                <w:noProof/>
                <w:webHidden/>
              </w:rPr>
              <w:t>32</w:t>
            </w:r>
            <w:r>
              <w:rPr>
                <w:noProof/>
                <w:webHidden/>
              </w:rPr>
              <w:fldChar w:fldCharType="end"/>
            </w:r>
          </w:hyperlink>
        </w:p>
        <w:p w14:paraId="1F6B7D26" w14:textId="39466005" w:rsidR="00B41D3A" w:rsidRDefault="00B41D3A">
          <w:pPr>
            <w:pStyle w:val="Obsah1"/>
            <w:tabs>
              <w:tab w:val="left" w:pos="1320"/>
              <w:tab w:val="right" w:leader="dot" w:pos="9062"/>
            </w:tabs>
            <w:rPr>
              <w:rFonts w:asciiTheme="minorHAnsi" w:eastAsiaTheme="minorEastAsia" w:hAnsiTheme="minorHAnsi" w:cstheme="minorBidi"/>
              <w:noProof/>
              <w:sz w:val="22"/>
              <w:szCs w:val="22"/>
            </w:rPr>
          </w:pPr>
          <w:hyperlink w:anchor="_Toc526167331" w:history="1">
            <w:r w:rsidRPr="00AC6477">
              <w:rPr>
                <w:rStyle w:val="Hypertextovodkaz"/>
                <w:noProof/>
              </w:rPr>
              <w:t>4.2.</w:t>
            </w:r>
            <w:r>
              <w:rPr>
                <w:rFonts w:asciiTheme="minorHAnsi" w:eastAsiaTheme="minorEastAsia" w:hAnsiTheme="minorHAnsi" w:cstheme="minorBidi"/>
                <w:noProof/>
                <w:sz w:val="22"/>
                <w:szCs w:val="22"/>
              </w:rPr>
              <w:tab/>
            </w:r>
            <w:r w:rsidRPr="00AC6477">
              <w:rPr>
                <w:rStyle w:val="Hypertextovodkaz"/>
                <w:noProof/>
              </w:rPr>
              <w:t>PŘEHLED a bodové hodnocení POTŘEB</w:t>
            </w:r>
            <w:r>
              <w:rPr>
                <w:noProof/>
                <w:webHidden/>
              </w:rPr>
              <w:tab/>
            </w:r>
            <w:r>
              <w:rPr>
                <w:noProof/>
                <w:webHidden/>
              </w:rPr>
              <w:fldChar w:fldCharType="begin"/>
            </w:r>
            <w:r>
              <w:rPr>
                <w:noProof/>
                <w:webHidden/>
              </w:rPr>
              <w:instrText xml:space="preserve"> PAGEREF _Toc526167331 \h </w:instrText>
            </w:r>
            <w:r>
              <w:rPr>
                <w:noProof/>
                <w:webHidden/>
              </w:rPr>
            </w:r>
            <w:r>
              <w:rPr>
                <w:noProof/>
                <w:webHidden/>
              </w:rPr>
              <w:fldChar w:fldCharType="separate"/>
            </w:r>
            <w:r>
              <w:rPr>
                <w:noProof/>
                <w:webHidden/>
              </w:rPr>
              <w:t>37</w:t>
            </w:r>
            <w:r>
              <w:rPr>
                <w:noProof/>
                <w:webHidden/>
              </w:rPr>
              <w:fldChar w:fldCharType="end"/>
            </w:r>
          </w:hyperlink>
        </w:p>
        <w:p w14:paraId="79ACED26" w14:textId="5829DBAF" w:rsidR="00B41D3A" w:rsidRDefault="00B41D3A">
          <w:pPr>
            <w:pStyle w:val="Obsah1"/>
            <w:tabs>
              <w:tab w:val="left" w:pos="1320"/>
              <w:tab w:val="right" w:leader="dot" w:pos="9062"/>
            </w:tabs>
            <w:rPr>
              <w:rFonts w:asciiTheme="minorHAnsi" w:eastAsiaTheme="minorEastAsia" w:hAnsiTheme="minorHAnsi" w:cstheme="minorBidi"/>
              <w:noProof/>
              <w:sz w:val="22"/>
              <w:szCs w:val="22"/>
            </w:rPr>
          </w:pPr>
          <w:hyperlink w:anchor="_Toc526167332" w:history="1">
            <w:r w:rsidRPr="00AC6477">
              <w:rPr>
                <w:rStyle w:val="Hypertextovodkaz"/>
                <w:noProof/>
              </w:rPr>
              <w:t>4.3.</w:t>
            </w:r>
            <w:r>
              <w:rPr>
                <w:rFonts w:asciiTheme="minorHAnsi" w:eastAsiaTheme="minorEastAsia" w:hAnsiTheme="minorHAnsi" w:cstheme="minorBidi"/>
                <w:noProof/>
                <w:sz w:val="22"/>
                <w:szCs w:val="22"/>
              </w:rPr>
              <w:tab/>
            </w:r>
            <w:r w:rsidRPr="00AC6477">
              <w:rPr>
                <w:rStyle w:val="Hypertextovodkaz"/>
                <w:noProof/>
              </w:rPr>
              <w:t>zdůvodnění POTŘEB</w:t>
            </w:r>
            <w:r>
              <w:rPr>
                <w:noProof/>
                <w:webHidden/>
              </w:rPr>
              <w:tab/>
            </w:r>
            <w:r>
              <w:rPr>
                <w:noProof/>
                <w:webHidden/>
              </w:rPr>
              <w:fldChar w:fldCharType="begin"/>
            </w:r>
            <w:r>
              <w:rPr>
                <w:noProof/>
                <w:webHidden/>
              </w:rPr>
              <w:instrText xml:space="preserve"> PAGEREF _Toc526167332 \h </w:instrText>
            </w:r>
            <w:r>
              <w:rPr>
                <w:noProof/>
                <w:webHidden/>
              </w:rPr>
            </w:r>
            <w:r>
              <w:rPr>
                <w:noProof/>
                <w:webHidden/>
              </w:rPr>
              <w:fldChar w:fldCharType="separate"/>
            </w:r>
            <w:r>
              <w:rPr>
                <w:noProof/>
                <w:webHidden/>
              </w:rPr>
              <w:t>38</w:t>
            </w:r>
            <w:r>
              <w:rPr>
                <w:noProof/>
                <w:webHidden/>
              </w:rPr>
              <w:fldChar w:fldCharType="end"/>
            </w:r>
          </w:hyperlink>
        </w:p>
        <w:p w14:paraId="7A12BC8B" w14:textId="08483AB0" w:rsidR="00B41D3A" w:rsidRDefault="00B41D3A">
          <w:pPr>
            <w:pStyle w:val="Obsah1"/>
            <w:tabs>
              <w:tab w:val="left" w:pos="1100"/>
              <w:tab w:val="right" w:leader="dot" w:pos="9062"/>
            </w:tabs>
            <w:rPr>
              <w:rFonts w:asciiTheme="minorHAnsi" w:eastAsiaTheme="minorEastAsia" w:hAnsiTheme="minorHAnsi" w:cstheme="minorBidi"/>
              <w:noProof/>
              <w:sz w:val="22"/>
              <w:szCs w:val="22"/>
            </w:rPr>
          </w:pPr>
          <w:hyperlink w:anchor="_Toc526167333" w:history="1">
            <w:r w:rsidRPr="00AC6477">
              <w:rPr>
                <w:rStyle w:val="Hypertextovodkaz"/>
                <w:noProof/>
              </w:rPr>
              <w:t>5.</w:t>
            </w:r>
            <w:r>
              <w:rPr>
                <w:rFonts w:asciiTheme="minorHAnsi" w:eastAsiaTheme="minorEastAsia" w:hAnsiTheme="minorHAnsi" w:cstheme="minorBidi"/>
                <w:noProof/>
                <w:sz w:val="22"/>
                <w:szCs w:val="22"/>
              </w:rPr>
              <w:tab/>
            </w:r>
            <w:r w:rsidRPr="00AC6477">
              <w:rPr>
                <w:rStyle w:val="Hypertextovodkaz"/>
                <w:noProof/>
              </w:rPr>
              <w:t>přehled navrhovaných opatření</w:t>
            </w:r>
            <w:r>
              <w:rPr>
                <w:noProof/>
                <w:webHidden/>
              </w:rPr>
              <w:tab/>
            </w:r>
            <w:r>
              <w:rPr>
                <w:noProof/>
                <w:webHidden/>
              </w:rPr>
              <w:fldChar w:fldCharType="begin"/>
            </w:r>
            <w:r>
              <w:rPr>
                <w:noProof/>
                <w:webHidden/>
              </w:rPr>
              <w:instrText xml:space="preserve"> PAGEREF _Toc526167333 \h </w:instrText>
            </w:r>
            <w:r>
              <w:rPr>
                <w:noProof/>
                <w:webHidden/>
              </w:rPr>
            </w:r>
            <w:r>
              <w:rPr>
                <w:noProof/>
                <w:webHidden/>
              </w:rPr>
              <w:fldChar w:fldCharType="separate"/>
            </w:r>
            <w:r>
              <w:rPr>
                <w:noProof/>
                <w:webHidden/>
              </w:rPr>
              <w:t>39</w:t>
            </w:r>
            <w:r>
              <w:rPr>
                <w:noProof/>
                <w:webHidden/>
              </w:rPr>
              <w:fldChar w:fldCharType="end"/>
            </w:r>
          </w:hyperlink>
        </w:p>
        <w:p w14:paraId="280C62D1" w14:textId="5C75CB88" w:rsidR="00B41D3A" w:rsidRDefault="00B41D3A" w:rsidP="00B41D3A">
          <w:pPr>
            <w:pStyle w:val="Obsah1"/>
            <w:tabs>
              <w:tab w:val="right" w:leader="dot" w:pos="9062"/>
            </w:tabs>
            <w:ind w:firstLine="0"/>
            <w:jc w:val="left"/>
          </w:pPr>
          <w:r w:rsidRPr="00B41D3A">
            <w:rPr>
              <w:rFonts w:asciiTheme="minorHAnsi" w:eastAsiaTheme="minorEastAsia" w:hAnsiTheme="minorHAnsi" w:cstheme="minorHAnsi"/>
              <w:noProof/>
              <w:sz w:val="22"/>
              <w:szCs w:val="22"/>
            </w:rPr>
            <w:fldChar w:fldCharType="end"/>
          </w:r>
        </w:p>
      </w:sdtContent>
    </w:sdt>
    <w:p w14:paraId="5052CC48" w14:textId="5CCFB1D4" w:rsidR="009F334C" w:rsidRDefault="009F334C" w:rsidP="00E4113A">
      <w:pPr>
        <w:jc w:val="left"/>
        <w:rPr>
          <w:b/>
          <w:sz w:val="32"/>
        </w:rPr>
      </w:pPr>
      <w:r>
        <w:rPr>
          <w:b/>
          <w:sz w:val="32"/>
        </w:rPr>
        <w:br w:type="page"/>
      </w:r>
    </w:p>
    <w:p w14:paraId="3FAC03CC" w14:textId="77777777" w:rsidR="00E4113A" w:rsidRDefault="00E4113A" w:rsidP="00E4113A">
      <w:pPr>
        <w:pStyle w:val="Nadpis1"/>
        <w:numPr>
          <w:ilvl w:val="0"/>
          <w:numId w:val="1"/>
        </w:numPr>
      </w:pPr>
      <w:bookmarkStart w:id="2" w:name="_Toc526167326"/>
      <w:r>
        <w:lastRenderedPageBreak/>
        <w:t>Stanovení skutečného problému, na který má politika reagovat</w:t>
      </w:r>
      <w:bookmarkEnd w:id="2"/>
      <w:r>
        <w:tab/>
      </w:r>
    </w:p>
    <w:p w14:paraId="66074AF3" w14:textId="77777777" w:rsidR="005C59B9" w:rsidRPr="00AD39ED" w:rsidRDefault="005C59B9" w:rsidP="005C59B9">
      <w:pPr>
        <w:pStyle w:val="Odstavecseseznamem"/>
        <w:numPr>
          <w:ilvl w:val="0"/>
          <w:numId w:val="7"/>
        </w:numPr>
        <w:ind w:left="284" w:hanging="142"/>
        <w:rPr>
          <w:rFonts w:asciiTheme="minorHAnsi" w:eastAsiaTheme="minorEastAsia" w:hAnsiTheme="minorHAnsi" w:cstheme="minorBidi"/>
          <w:b/>
          <w:bCs/>
        </w:rPr>
      </w:pPr>
      <w:r w:rsidRPr="00503556">
        <w:rPr>
          <w:rFonts w:asciiTheme="minorHAnsi" w:eastAsiaTheme="minorEastAsia" w:hAnsiTheme="minorHAnsi" w:cstheme="minorBidi"/>
          <w:b/>
          <w:bCs/>
        </w:rPr>
        <w:t>Nízká odolnost zemědělských podniků vůči klimatickým změnám</w:t>
      </w:r>
    </w:p>
    <w:p w14:paraId="40D32D89" w14:textId="77777777" w:rsidR="005C59B9" w:rsidRPr="00AC28D2" w:rsidRDefault="005C59B9" w:rsidP="005C59B9">
      <w:pPr>
        <w:pStyle w:val="Odstavecseseznamem"/>
        <w:numPr>
          <w:ilvl w:val="0"/>
          <w:numId w:val="8"/>
        </w:numPr>
        <w:rPr>
          <w:rFonts w:asciiTheme="minorHAnsi" w:eastAsiaTheme="minorEastAsia" w:hAnsiTheme="minorHAnsi" w:cstheme="minorBidi"/>
        </w:rPr>
      </w:pPr>
      <w:r>
        <w:rPr>
          <w:rFonts w:asciiTheme="minorHAnsi" w:eastAsiaTheme="minorEastAsia" w:hAnsiTheme="minorHAnsi" w:cstheme="minorBidi"/>
        </w:rPr>
        <w:t>Narůstající</w:t>
      </w:r>
      <w:r w:rsidRPr="00F905B0">
        <w:rPr>
          <w:rFonts w:asciiTheme="minorHAnsi" w:eastAsiaTheme="minorEastAsia" w:hAnsiTheme="minorHAnsi" w:cstheme="minorBidi"/>
        </w:rPr>
        <w:t xml:space="preserve"> teploty a </w:t>
      </w:r>
      <w:r>
        <w:rPr>
          <w:rFonts w:asciiTheme="minorHAnsi" w:eastAsiaTheme="minorEastAsia" w:hAnsiTheme="minorHAnsi" w:cstheme="minorBidi"/>
        </w:rPr>
        <w:t xml:space="preserve">klesající </w:t>
      </w:r>
      <w:r w:rsidRPr="00F905B0">
        <w:rPr>
          <w:rFonts w:asciiTheme="minorHAnsi" w:eastAsiaTheme="minorEastAsia" w:hAnsiTheme="minorHAnsi" w:cstheme="minorBidi"/>
        </w:rPr>
        <w:t>výnosy zemědělských plodin</w:t>
      </w:r>
    </w:p>
    <w:p w14:paraId="0086B1C5" w14:textId="77777777" w:rsidR="005C59B9" w:rsidRPr="00AC28D2" w:rsidRDefault="005C59B9" w:rsidP="005C59B9">
      <w:pPr>
        <w:pStyle w:val="Odstavecseseznamem"/>
        <w:numPr>
          <w:ilvl w:val="0"/>
          <w:numId w:val="8"/>
        </w:numPr>
        <w:rPr>
          <w:rFonts w:asciiTheme="minorHAnsi" w:eastAsiaTheme="minorEastAsia" w:hAnsiTheme="minorHAnsi" w:cstheme="minorBidi"/>
        </w:rPr>
      </w:pPr>
      <w:r w:rsidRPr="3531F83E">
        <w:rPr>
          <w:rFonts w:asciiTheme="minorHAnsi" w:eastAsiaTheme="minorEastAsia" w:hAnsiTheme="minorHAnsi" w:cstheme="minorBidi"/>
        </w:rPr>
        <w:t xml:space="preserve">Šíření nových chorob, škůdců a plevelů </w:t>
      </w:r>
    </w:p>
    <w:p w14:paraId="4A5E939B" w14:textId="77777777" w:rsidR="005C59B9" w:rsidRPr="00AC28D2" w:rsidRDefault="005C59B9" w:rsidP="005C59B9">
      <w:pPr>
        <w:pStyle w:val="Odstavecseseznamem"/>
        <w:numPr>
          <w:ilvl w:val="0"/>
          <w:numId w:val="8"/>
        </w:numPr>
        <w:rPr>
          <w:rFonts w:asciiTheme="minorHAnsi" w:eastAsiaTheme="minorEastAsia" w:hAnsiTheme="minorHAnsi" w:cstheme="minorBidi"/>
        </w:rPr>
      </w:pPr>
      <w:r>
        <w:rPr>
          <w:rFonts w:asciiTheme="minorHAnsi" w:eastAsiaTheme="minorEastAsia" w:hAnsiTheme="minorHAnsi" w:cstheme="minorBidi"/>
        </w:rPr>
        <w:t>Nepříznivé</w:t>
      </w:r>
      <w:r w:rsidRPr="3531F83E">
        <w:rPr>
          <w:rFonts w:asciiTheme="minorHAnsi" w:eastAsiaTheme="minorEastAsia" w:hAnsiTheme="minorHAnsi" w:cstheme="minorBidi"/>
        </w:rPr>
        <w:t xml:space="preserve"> </w:t>
      </w:r>
      <w:r>
        <w:rPr>
          <w:rFonts w:asciiTheme="minorHAnsi" w:eastAsiaTheme="minorEastAsia" w:hAnsiTheme="minorHAnsi" w:cstheme="minorBidi"/>
        </w:rPr>
        <w:t>t</w:t>
      </w:r>
      <w:r w:rsidRPr="3531F83E">
        <w:rPr>
          <w:rFonts w:asciiTheme="minorHAnsi" w:eastAsiaTheme="minorEastAsia" w:hAnsiTheme="minorHAnsi" w:cstheme="minorBidi"/>
        </w:rPr>
        <w:t>rend</w:t>
      </w:r>
      <w:r>
        <w:rPr>
          <w:rFonts w:asciiTheme="minorHAnsi" w:eastAsiaTheme="minorEastAsia" w:hAnsiTheme="minorHAnsi" w:cstheme="minorBidi"/>
        </w:rPr>
        <w:t>y</w:t>
      </w:r>
      <w:r w:rsidRPr="3531F83E">
        <w:rPr>
          <w:rFonts w:asciiTheme="minorHAnsi" w:eastAsiaTheme="minorEastAsia" w:hAnsiTheme="minorHAnsi" w:cstheme="minorBidi"/>
        </w:rPr>
        <w:t xml:space="preserve"> změny klimatu a vodní bilance půd</w:t>
      </w:r>
    </w:p>
    <w:p w14:paraId="29516E43" w14:textId="77777777" w:rsidR="005C59B9" w:rsidRPr="00AC28D2" w:rsidRDefault="005C59B9" w:rsidP="005C59B9">
      <w:pPr>
        <w:pStyle w:val="Odstavecseseznamem"/>
        <w:numPr>
          <w:ilvl w:val="0"/>
          <w:numId w:val="8"/>
        </w:numPr>
        <w:rPr>
          <w:rFonts w:asciiTheme="minorHAnsi" w:eastAsiaTheme="minorEastAsia" w:hAnsiTheme="minorHAnsi" w:cstheme="minorBidi"/>
        </w:rPr>
      </w:pPr>
      <w:r>
        <w:rPr>
          <w:rFonts w:asciiTheme="minorHAnsi" w:eastAsiaTheme="minorEastAsia" w:hAnsiTheme="minorHAnsi" w:cstheme="minorBidi"/>
        </w:rPr>
        <w:t>Negativní d</w:t>
      </w:r>
      <w:r w:rsidRPr="3531F83E">
        <w:rPr>
          <w:rFonts w:asciiTheme="minorHAnsi" w:eastAsiaTheme="minorEastAsia" w:hAnsiTheme="minorHAnsi" w:cstheme="minorBidi"/>
        </w:rPr>
        <w:t>opady zemědělského sucha</w:t>
      </w:r>
    </w:p>
    <w:p w14:paraId="33FFD430" w14:textId="77777777" w:rsidR="005C59B9" w:rsidRPr="00AC28D2" w:rsidRDefault="005C59B9" w:rsidP="005C59B9">
      <w:pPr>
        <w:pStyle w:val="Odstavecseseznamem"/>
        <w:numPr>
          <w:ilvl w:val="0"/>
          <w:numId w:val="8"/>
        </w:numPr>
        <w:rPr>
          <w:rFonts w:asciiTheme="minorHAnsi" w:eastAsiaTheme="minorEastAsia" w:hAnsiTheme="minorHAnsi" w:cstheme="minorBidi"/>
        </w:rPr>
      </w:pPr>
      <w:r>
        <w:rPr>
          <w:rFonts w:asciiTheme="minorHAnsi" w:eastAsiaTheme="minorEastAsia" w:hAnsiTheme="minorHAnsi" w:cstheme="minorBidi"/>
        </w:rPr>
        <w:t>Riziko</w:t>
      </w:r>
      <w:r w:rsidRPr="3531F83E">
        <w:rPr>
          <w:rFonts w:asciiTheme="minorHAnsi" w:eastAsiaTheme="minorEastAsia" w:hAnsiTheme="minorHAnsi" w:cstheme="minorBidi"/>
        </w:rPr>
        <w:t xml:space="preserve"> vodní eroz</w:t>
      </w:r>
      <w:r>
        <w:rPr>
          <w:rFonts w:asciiTheme="minorHAnsi" w:eastAsiaTheme="minorEastAsia" w:hAnsiTheme="minorHAnsi" w:cstheme="minorBidi"/>
        </w:rPr>
        <w:t>e</w:t>
      </w:r>
      <w:r w:rsidRPr="3531F83E">
        <w:rPr>
          <w:rFonts w:asciiTheme="minorHAnsi" w:eastAsiaTheme="minorEastAsia" w:hAnsiTheme="minorHAnsi" w:cstheme="minorBidi"/>
        </w:rPr>
        <w:t xml:space="preserve"> a další</w:t>
      </w:r>
      <w:r>
        <w:rPr>
          <w:rFonts w:asciiTheme="minorHAnsi" w:eastAsiaTheme="minorEastAsia" w:hAnsiTheme="minorHAnsi" w:cstheme="minorBidi"/>
        </w:rPr>
        <w:t>ch</w:t>
      </w:r>
      <w:r w:rsidRPr="3531F83E">
        <w:rPr>
          <w:rFonts w:asciiTheme="minorHAnsi" w:eastAsiaTheme="minorEastAsia" w:hAnsiTheme="minorHAnsi" w:cstheme="minorBidi"/>
        </w:rPr>
        <w:t xml:space="preserve"> degradační</w:t>
      </w:r>
      <w:r>
        <w:rPr>
          <w:rFonts w:asciiTheme="minorHAnsi" w:eastAsiaTheme="minorEastAsia" w:hAnsiTheme="minorHAnsi" w:cstheme="minorBidi"/>
        </w:rPr>
        <w:t>ch</w:t>
      </w:r>
      <w:r w:rsidRPr="3531F83E">
        <w:rPr>
          <w:rFonts w:asciiTheme="minorHAnsi" w:eastAsiaTheme="minorEastAsia" w:hAnsiTheme="minorHAnsi" w:cstheme="minorBidi"/>
        </w:rPr>
        <w:t xml:space="preserve"> faktor</w:t>
      </w:r>
      <w:r>
        <w:rPr>
          <w:rFonts w:asciiTheme="minorHAnsi" w:eastAsiaTheme="minorEastAsia" w:hAnsiTheme="minorHAnsi" w:cstheme="minorBidi"/>
        </w:rPr>
        <w:t>ů</w:t>
      </w:r>
    </w:p>
    <w:p w14:paraId="787BF2BA" w14:textId="77777777" w:rsidR="005C59B9" w:rsidRPr="00AC28D2" w:rsidRDefault="005C59B9" w:rsidP="005C59B9">
      <w:pPr>
        <w:pStyle w:val="Odstavecseseznamem"/>
        <w:numPr>
          <w:ilvl w:val="0"/>
          <w:numId w:val="8"/>
        </w:numPr>
        <w:rPr>
          <w:rFonts w:asciiTheme="minorHAnsi" w:eastAsiaTheme="minorEastAsia" w:hAnsiTheme="minorHAnsi" w:cstheme="minorBidi"/>
        </w:rPr>
      </w:pPr>
      <w:r w:rsidRPr="003E067C">
        <w:rPr>
          <w:rFonts w:asciiTheme="minorHAnsi" w:eastAsiaTheme="minorEastAsia" w:hAnsiTheme="minorHAnsi" w:cstheme="minorBidi"/>
        </w:rPr>
        <w:t>Nevhodné nakládání se srážkovou vod</w:t>
      </w:r>
      <w:r>
        <w:rPr>
          <w:rFonts w:asciiTheme="minorHAnsi" w:eastAsiaTheme="minorEastAsia" w:hAnsiTheme="minorHAnsi" w:cstheme="minorBidi"/>
        </w:rPr>
        <w:t>o</w:t>
      </w:r>
      <w:r w:rsidRPr="003E067C">
        <w:rPr>
          <w:rFonts w:asciiTheme="minorHAnsi" w:eastAsiaTheme="minorEastAsia" w:hAnsiTheme="minorHAnsi" w:cstheme="minorBidi"/>
        </w:rPr>
        <w:t>u v krajině (přes 1 mil</w:t>
      </w:r>
      <w:r>
        <w:rPr>
          <w:rFonts w:asciiTheme="minorHAnsi" w:eastAsiaTheme="minorEastAsia" w:hAnsiTheme="minorHAnsi" w:cstheme="minorBidi"/>
        </w:rPr>
        <w:t>.</w:t>
      </w:r>
      <w:r w:rsidRPr="003E067C">
        <w:rPr>
          <w:rFonts w:asciiTheme="minorHAnsi" w:eastAsiaTheme="minorEastAsia" w:hAnsiTheme="minorHAnsi" w:cstheme="minorBidi"/>
        </w:rPr>
        <w:t xml:space="preserve"> ha odvodněno, utužená půda, zrušeny krajinné prvky)</w:t>
      </w:r>
    </w:p>
    <w:p w14:paraId="461BB9BD" w14:textId="77777777" w:rsidR="005C59B9" w:rsidRPr="00AC28D2" w:rsidRDefault="005C59B9" w:rsidP="005C59B9">
      <w:pPr>
        <w:pStyle w:val="Odstavecseseznamem"/>
        <w:numPr>
          <w:ilvl w:val="0"/>
          <w:numId w:val="8"/>
        </w:numPr>
        <w:rPr>
          <w:rFonts w:asciiTheme="minorHAnsi" w:eastAsiaTheme="minorEastAsia" w:hAnsiTheme="minorHAnsi" w:cstheme="minorBidi"/>
        </w:rPr>
      </w:pPr>
      <w:r w:rsidRPr="3531F83E">
        <w:rPr>
          <w:rFonts w:asciiTheme="minorHAnsi" w:eastAsiaTheme="minorEastAsia" w:hAnsiTheme="minorHAnsi" w:cstheme="minorBidi"/>
        </w:rPr>
        <w:t>Zvyšování teplot</w:t>
      </w:r>
    </w:p>
    <w:p w14:paraId="30B15E5A" w14:textId="77777777" w:rsidR="005C59B9" w:rsidRPr="00AC28D2" w:rsidRDefault="005C59B9" w:rsidP="005C59B9">
      <w:pPr>
        <w:pStyle w:val="Odstavecseseznamem"/>
        <w:numPr>
          <w:ilvl w:val="0"/>
          <w:numId w:val="8"/>
        </w:numPr>
        <w:rPr>
          <w:rFonts w:asciiTheme="minorHAnsi" w:eastAsiaTheme="minorEastAsia" w:hAnsiTheme="minorHAnsi" w:cstheme="minorBidi"/>
        </w:rPr>
      </w:pPr>
      <w:r w:rsidRPr="3531F83E">
        <w:rPr>
          <w:rFonts w:asciiTheme="minorHAnsi" w:eastAsiaTheme="minorEastAsia" w:hAnsiTheme="minorHAnsi" w:cstheme="minorBidi"/>
        </w:rPr>
        <w:t>Výskyt extrémních srážek</w:t>
      </w:r>
    </w:p>
    <w:p w14:paraId="1F7D829B" w14:textId="77777777" w:rsidR="005C59B9" w:rsidRDefault="005C59B9" w:rsidP="005C59B9">
      <w:pPr>
        <w:pStyle w:val="Odstavecseseznamem"/>
        <w:numPr>
          <w:ilvl w:val="0"/>
          <w:numId w:val="8"/>
        </w:numPr>
        <w:rPr>
          <w:rFonts w:asciiTheme="minorHAnsi" w:eastAsiaTheme="minorEastAsia" w:hAnsiTheme="minorHAnsi" w:cstheme="minorBidi"/>
        </w:rPr>
      </w:pPr>
      <w:r w:rsidRPr="3531F83E">
        <w:rPr>
          <w:rFonts w:asciiTheme="minorHAnsi" w:eastAsiaTheme="minorEastAsia" w:hAnsiTheme="minorHAnsi" w:cstheme="minorBidi"/>
        </w:rPr>
        <w:t>Výskyt extrémních rychlostí větru</w:t>
      </w:r>
    </w:p>
    <w:p w14:paraId="2D083AF8" w14:textId="77777777" w:rsidR="005C59B9" w:rsidRPr="00AC28D2" w:rsidRDefault="005C59B9" w:rsidP="005C59B9">
      <w:pPr>
        <w:pStyle w:val="Odstavecseseznamem"/>
        <w:numPr>
          <w:ilvl w:val="0"/>
          <w:numId w:val="8"/>
        </w:numPr>
        <w:rPr>
          <w:rFonts w:asciiTheme="minorHAnsi" w:eastAsiaTheme="minorEastAsia" w:hAnsiTheme="minorHAnsi" w:cstheme="minorBidi"/>
        </w:rPr>
      </w:pPr>
      <w:r>
        <w:rPr>
          <w:rFonts w:asciiTheme="minorHAnsi" w:eastAsiaTheme="minorEastAsia" w:hAnsiTheme="minorHAnsi" w:cstheme="minorBidi"/>
        </w:rPr>
        <w:t>Snižování zásob vody v půdě</w:t>
      </w:r>
    </w:p>
    <w:p w14:paraId="2FCAFA96" w14:textId="77777777" w:rsidR="005C59B9" w:rsidRPr="00AC28D2" w:rsidRDefault="005C59B9" w:rsidP="005C59B9">
      <w:pPr>
        <w:pStyle w:val="Odstavecseseznamem"/>
        <w:numPr>
          <w:ilvl w:val="0"/>
          <w:numId w:val="7"/>
        </w:numPr>
        <w:ind w:left="284" w:hanging="142"/>
        <w:rPr>
          <w:rFonts w:asciiTheme="minorHAnsi" w:eastAsiaTheme="minorEastAsia" w:hAnsiTheme="minorHAnsi" w:cstheme="minorBidi"/>
          <w:b/>
          <w:bCs/>
        </w:rPr>
      </w:pPr>
      <w:r>
        <w:rPr>
          <w:rFonts w:asciiTheme="minorHAnsi" w:eastAsiaTheme="minorEastAsia" w:hAnsiTheme="minorHAnsi" w:cstheme="minorBidi"/>
          <w:b/>
          <w:bCs/>
        </w:rPr>
        <w:t>Vysoké</w:t>
      </w:r>
      <w:r w:rsidRPr="007162E7">
        <w:rPr>
          <w:rFonts w:asciiTheme="minorHAnsi" w:eastAsiaTheme="minorEastAsia" w:hAnsiTheme="minorHAnsi" w:cstheme="minorBidi"/>
          <w:b/>
          <w:bCs/>
        </w:rPr>
        <w:t xml:space="preserve"> emise GHG a NH</w:t>
      </w:r>
      <w:r w:rsidRPr="00F35E5B">
        <w:rPr>
          <w:rFonts w:asciiTheme="minorHAnsi" w:eastAsiaTheme="minorEastAsia" w:hAnsiTheme="minorHAnsi" w:cstheme="minorBidi"/>
          <w:b/>
          <w:bCs/>
          <w:vertAlign w:val="subscript"/>
        </w:rPr>
        <w:t>3</w:t>
      </w:r>
      <w:r w:rsidRPr="00F35E5B">
        <w:rPr>
          <w:rFonts w:asciiTheme="minorHAnsi" w:eastAsiaTheme="minorEastAsia" w:hAnsiTheme="minorHAnsi" w:cstheme="minorBidi"/>
          <w:b/>
          <w:bCs/>
        </w:rPr>
        <w:t xml:space="preserve"> ze zemědělství</w:t>
      </w:r>
    </w:p>
    <w:p w14:paraId="18FC12B4" w14:textId="77777777" w:rsidR="005C59B9" w:rsidRPr="00AC28D2" w:rsidRDefault="005C59B9" w:rsidP="005C59B9">
      <w:pPr>
        <w:pStyle w:val="Odstavecseseznamem"/>
        <w:numPr>
          <w:ilvl w:val="0"/>
          <w:numId w:val="9"/>
        </w:numPr>
        <w:rPr>
          <w:rFonts w:asciiTheme="minorHAnsi" w:eastAsiaTheme="minorEastAsia" w:hAnsiTheme="minorHAnsi" w:cstheme="minorBidi"/>
        </w:rPr>
      </w:pPr>
      <w:r>
        <w:rPr>
          <w:rFonts w:asciiTheme="minorHAnsi" w:eastAsiaTheme="minorEastAsia" w:hAnsiTheme="minorHAnsi" w:cstheme="minorBidi"/>
        </w:rPr>
        <w:t>Vysoké e</w:t>
      </w:r>
      <w:r w:rsidRPr="3531F83E">
        <w:rPr>
          <w:rFonts w:asciiTheme="minorHAnsi" w:eastAsiaTheme="minorEastAsia" w:hAnsiTheme="minorHAnsi" w:cstheme="minorBidi"/>
        </w:rPr>
        <w:t>mise CO</w:t>
      </w:r>
      <w:r w:rsidRPr="3531F83E">
        <w:rPr>
          <w:rFonts w:asciiTheme="minorHAnsi" w:eastAsiaTheme="minorEastAsia" w:hAnsiTheme="minorHAnsi" w:cstheme="minorBidi"/>
          <w:vertAlign w:val="subscript"/>
        </w:rPr>
        <w:t>2</w:t>
      </w:r>
      <w:r w:rsidRPr="3531F83E">
        <w:rPr>
          <w:rFonts w:asciiTheme="minorHAnsi" w:eastAsiaTheme="minorEastAsia" w:hAnsiTheme="minorHAnsi" w:cstheme="minorBidi"/>
        </w:rPr>
        <w:t xml:space="preserve">, </w:t>
      </w:r>
      <w:proofErr w:type="spellStart"/>
      <w:r w:rsidRPr="3531F83E">
        <w:rPr>
          <w:rFonts w:asciiTheme="minorHAnsi" w:eastAsiaTheme="minorEastAsia" w:hAnsiTheme="minorHAnsi" w:cstheme="minorBidi"/>
        </w:rPr>
        <w:t>NO</w:t>
      </w:r>
      <w:r w:rsidRPr="3531F83E">
        <w:rPr>
          <w:rFonts w:asciiTheme="minorHAnsi" w:eastAsiaTheme="minorEastAsia" w:hAnsiTheme="minorHAnsi" w:cstheme="minorBidi"/>
          <w:vertAlign w:val="subscript"/>
        </w:rPr>
        <w:t>x</w:t>
      </w:r>
      <w:proofErr w:type="spellEnd"/>
      <w:r w:rsidRPr="3531F83E">
        <w:rPr>
          <w:rFonts w:asciiTheme="minorHAnsi" w:eastAsiaTheme="minorEastAsia" w:hAnsiTheme="minorHAnsi" w:cstheme="minorBidi"/>
        </w:rPr>
        <w:t>, CH</w:t>
      </w:r>
      <w:r w:rsidRPr="3531F83E">
        <w:rPr>
          <w:rFonts w:asciiTheme="minorHAnsi" w:eastAsiaTheme="minorEastAsia" w:hAnsiTheme="minorHAnsi" w:cstheme="minorBidi"/>
          <w:vertAlign w:val="subscript"/>
        </w:rPr>
        <w:t>4</w:t>
      </w:r>
      <w:r w:rsidRPr="3531F83E">
        <w:rPr>
          <w:rFonts w:asciiTheme="minorHAnsi" w:eastAsiaTheme="minorEastAsia" w:hAnsiTheme="minorHAnsi" w:cstheme="minorBidi"/>
        </w:rPr>
        <w:t>, NH</w:t>
      </w:r>
      <w:r w:rsidRPr="3531F83E">
        <w:rPr>
          <w:rFonts w:asciiTheme="minorHAnsi" w:eastAsiaTheme="minorEastAsia" w:hAnsiTheme="minorHAnsi" w:cstheme="minorBidi"/>
          <w:vertAlign w:val="subscript"/>
        </w:rPr>
        <w:t>4</w:t>
      </w:r>
      <w:r w:rsidRPr="3531F83E">
        <w:rPr>
          <w:rFonts w:asciiTheme="minorHAnsi" w:eastAsiaTheme="minorEastAsia" w:hAnsiTheme="minorHAnsi" w:cstheme="minorBidi"/>
        </w:rPr>
        <w:t xml:space="preserve"> ze zemědělské půdy</w:t>
      </w:r>
    </w:p>
    <w:p w14:paraId="19663E70" w14:textId="77777777" w:rsidR="005C59B9" w:rsidRPr="00AC28D2" w:rsidRDefault="005C59B9" w:rsidP="005C59B9">
      <w:pPr>
        <w:pStyle w:val="Odstavecseseznamem"/>
        <w:numPr>
          <w:ilvl w:val="0"/>
          <w:numId w:val="9"/>
        </w:numPr>
        <w:rPr>
          <w:rFonts w:asciiTheme="minorHAnsi" w:eastAsiaTheme="minorEastAsia" w:hAnsiTheme="minorHAnsi" w:cstheme="minorBidi"/>
        </w:rPr>
      </w:pPr>
      <w:r w:rsidRPr="3531F83E">
        <w:rPr>
          <w:rFonts w:asciiTheme="minorHAnsi" w:eastAsiaTheme="minorEastAsia" w:hAnsiTheme="minorHAnsi" w:cstheme="minorBidi"/>
        </w:rPr>
        <w:t xml:space="preserve">Nevyužívání </w:t>
      </w:r>
      <w:proofErr w:type="spellStart"/>
      <w:r w:rsidRPr="3531F83E">
        <w:rPr>
          <w:rFonts w:asciiTheme="minorHAnsi" w:eastAsiaTheme="minorEastAsia" w:hAnsiTheme="minorHAnsi" w:cstheme="minorBidi"/>
        </w:rPr>
        <w:t>půdoochranných</w:t>
      </w:r>
      <w:proofErr w:type="spellEnd"/>
      <w:r w:rsidRPr="3531F83E">
        <w:rPr>
          <w:rFonts w:asciiTheme="minorHAnsi" w:eastAsiaTheme="minorEastAsia" w:hAnsiTheme="minorHAnsi" w:cstheme="minorBidi"/>
        </w:rPr>
        <w:t xml:space="preserve"> technologií, které mají vliv na snižování emisí</w:t>
      </w:r>
    </w:p>
    <w:p w14:paraId="02760743" w14:textId="77777777" w:rsidR="005C59B9" w:rsidRPr="00AC28D2" w:rsidRDefault="005C59B9" w:rsidP="005C59B9">
      <w:pPr>
        <w:pStyle w:val="Odstavecseseznamem"/>
        <w:numPr>
          <w:ilvl w:val="0"/>
          <w:numId w:val="9"/>
        </w:numPr>
        <w:rPr>
          <w:rFonts w:asciiTheme="minorHAnsi" w:eastAsiaTheme="minorEastAsia" w:hAnsiTheme="minorHAnsi" w:cstheme="minorBidi"/>
        </w:rPr>
      </w:pPr>
      <w:r w:rsidRPr="3531F83E">
        <w:rPr>
          <w:rFonts w:asciiTheme="minorHAnsi" w:eastAsiaTheme="minorEastAsia" w:hAnsiTheme="minorHAnsi" w:cstheme="minorBidi"/>
        </w:rPr>
        <w:t xml:space="preserve">Nevyužívání změn managementu na </w:t>
      </w:r>
      <w:r>
        <w:rPr>
          <w:rFonts w:asciiTheme="minorHAnsi" w:eastAsiaTheme="minorEastAsia" w:hAnsiTheme="minorHAnsi" w:cstheme="minorBidi"/>
        </w:rPr>
        <w:t>půdě – z</w:t>
      </w:r>
      <w:r w:rsidRPr="3531F83E">
        <w:rPr>
          <w:rFonts w:asciiTheme="minorHAnsi" w:eastAsiaTheme="minorEastAsia" w:hAnsiTheme="minorHAnsi" w:cstheme="minorBidi"/>
        </w:rPr>
        <w:t>alesňování a zatravňování ZPF</w:t>
      </w:r>
    </w:p>
    <w:p w14:paraId="05014E24" w14:textId="77777777" w:rsidR="005C59B9" w:rsidRPr="00AC28D2" w:rsidRDefault="005C59B9" w:rsidP="005C59B9">
      <w:pPr>
        <w:pStyle w:val="Odstavecseseznamem"/>
        <w:numPr>
          <w:ilvl w:val="0"/>
          <w:numId w:val="9"/>
        </w:numPr>
        <w:rPr>
          <w:rFonts w:asciiTheme="minorHAnsi" w:eastAsiaTheme="minorEastAsia" w:hAnsiTheme="minorHAnsi" w:cstheme="minorBidi"/>
        </w:rPr>
      </w:pPr>
      <w:r w:rsidRPr="3531F83E">
        <w:rPr>
          <w:rFonts w:asciiTheme="minorHAnsi" w:eastAsiaTheme="minorEastAsia" w:hAnsiTheme="minorHAnsi" w:cstheme="minorBidi"/>
        </w:rPr>
        <w:t>Pomalé zavádění technologií snižujících emise GHG a NH3 v živočišné a rostlinné výrobě</w:t>
      </w:r>
    </w:p>
    <w:p w14:paraId="1E1F626C" w14:textId="77777777" w:rsidR="005C59B9" w:rsidRPr="00AC28D2" w:rsidRDefault="005C59B9" w:rsidP="005C59B9">
      <w:pPr>
        <w:pStyle w:val="Odstavecseseznamem"/>
        <w:numPr>
          <w:ilvl w:val="0"/>
          <w:numId w:val="7"/>
        </w:numPr>
        <w:ind w:left="284" w:hanging="142"/>
        <w:rPr>
          <w:rFonts w:asciiTheme="minorHAnsi" w:eastAsiaTheme="minorEastAsia" w:hAnsiTheme="minorHAnsi" w:cstheme="minorBidi"/>
          <w:b/>
          <w:bCs/>
        </w:rPr>
      </w:pPr>
      <w:r>
        <w:rPr>
          <w:rFonts w:asciiTheme="minorHAnsi" w:eastAsiaTheme="minorEastAsia" w:hAnsiTheme="minorHAnsi" w:cstheme="minorBidi"/>
          <w:b/>
          <w:bCs/>
        </w:rPr>
        <w:t>Nízký</w:t>
      </w:r>
      <w:r w:rsidRPr="007162E7">
        <w:rPr>
          <w:rFonts w:asciiTheme="minorHAnsi" w:eastAsiaTheme="minorEastAsia" w:hAnsiTheme="minorHAnsi" w:cstheme="minorBidi"/>
          <w:b/>
          <w:bCs/>
        </w:rPr>
        <w:t xml:space="preserve"> obsah organického uhlíku v půdě</w:t>
      </w:r>
    </w:p>
    <w:p w14:paraId="350F7B34" w14:textId="77777777" w:rsidR="005C59B9" w:rsidRPr="00AC28D2" w:rsidRDefault="005C59B9" w:rsidP="005C59B9">
      <w:pPr>
        <w:pStyle w:val="Odstavecseseznamem"/>
        <w:numPr>
          <w:ilvl w:val="0"/>
          <w:numId w:val="10"/>
        </w:numPr>
        <w:rPr>
          <w:rFonts w:asciiTheme="minorHAnsi" w:eastAsiaTheme="minorEastAsia" w:hAnsiTheme="minorHAnsi" w:cstheme="minorBidi"/>
        </w:rPr>
      </w:pPr>
      <w:r>
        <w:rPr>
          <w:rFonts w:asciiTheme="minorHAnsi" w:eastAsiaTheme="minorEastAsia" w:hAnsiTheme="minorHAnsi" w:cstheme="minorBidi"/>
        </w:rPr>
        <w:t>Úbytek</w:t>
      </w:r>
      <w:r w:rsidRPr="3531F83E">
        <w:rPr>
          <w:rFonts w:asciiTheme="minorHAnsi" w:eastAsiaTheme="minorEastAsia" w:hAnsiTheme="minorHAnsi" w:cstheme="minorBidi"/>
        </w:rPr>
        <w:t xml:space="preserve"> </w:t>
      </w:r>
      <w:r>
        <w:rPr>
          <w:rFonts w:asciiTheme="minorHAnsi" w:eastAsiaTheme="minorEastAsia" w:hAnsiTheme="minorHAnsi" w:cstheme="minorBidi"/>
        </w:rPr>
        <w:t xml:space="preserve">organického </w:t>
      </w:r>
      <w:r w:rsidRPr="3531F83E">
        <w:rPr>
          <w:rFonts w:asciiTheme="minorHAnsi" w:eastAsiaTheme="minorEastAsia" w:hAnsiTheme="minorHAnsi" w:cstheme="minorBidi"/>
        </w:rPr>
        <w:t xml:space="preserve">uhlíku </w:t>
      </w:r>
      <w:r>
        <w:rPr>
          <w:rFonts w:asciiTheme="minorHAnsi" w:eastAsiaTheme="minorEastAsia" w:hAnsiTheme="minorHAnsi" w:cstheme="minorBidi"/>
        </w:rPr>
        <w:t>v</w:t>
      </w:r>
      <w:r w:rsidRPr="3531F83E">
        <w:rPr>
          <w:rFonts w:asciiTheme="minorHAnsi" w:eastAsiaTheme="minorEastAsia" w:hAnsiTheme="minorHAnsi" w:cstheme="minorBidi"/>
        </w:rPr>
        <w:t xml:space="preserve"> orné půdě </w:t>
      </w:r>
    </w:p>
    <w:p w14:paraId="2DF64A67" w14:textId="77777777" w:rsidR="005C59B9" w:rsidRPr="00AC28D2" w:rsidRDefault="005C59B9" w:rsidP="005C59B9">
      <w:pPr>
        <w:pStyle w:val="Odstavecseseznamem"/>
        <w:numPr>
          <w:ilvl w:val="0"/>
          <w:numId w:val="10"/>
        </w:numPr>
        <w:rPr>
          <w:rFonts w:asciiTheme="minorHAnsi" w:eastAsiaTheme="minorEastAsia" w:hAnsiTheme="minorHAnsi" w:cstheme="minorBidi"/>
        </w:rPr>
      </w:pPr>
      <w:r w:rsidRPr="3531F83E">
        <w:rPr>
          <w:rFonts w:asciiTheme="minorHAnsi" w:eastAsiaTheme="minorEastAsia" w:hAnsiTheme="minorHAnsi" w:cstheme="minorBidi"/>
        </w:rPr>
        <w:t>Nedostatečné hospodaření na půdě z hlediska bilancování organické hmoty</w:t>
      </w:r>
    </w:p>
    <w:p w14:paraId="5C911EB5" w14:textId="77777777" w:rsidR="005C59B9" w:rsidRPr="00AC28D2" w:rsidRDefault="005C59B9" w:rsidP="005C59B9">
      <w:pPr>
        <w:pStyle w:val="Odstavecseseznamem"/>
        <w:numPr>
          <w:ilvl w:val="0"/>
          <w:numId w:val="7"/>
        </w:numPr>
        <w:ind w:left="284" w:hanging="142"/>
        <w:rPr>
          <w:rFonts w:asciiTheme="minorHAnsi" w:eastAsiaTheme="minorEastAsia" w:hAnsiTheme="minorHAnsi" w:cstheme="minorBidi"/>
          <w:b/>
          <w:bCs/>
        </w:rPr>
      </w:pPr>
      <w:r>
        <w:rPr>
          <w:rFonts w:asciiTheme="minorHAnsi" w:eastAsiaTheme="minorEastAsia" w:hAnsiTheme="minorHAnsi" w:cstheme="minorBidi"/>
          <w:b/>
          <w:bCs/>
        </w:rPr>
        <w:t>Nevyužitý potenciál a neefektivní výroba</w:t>
      </w:r>
      <w:r w:rsidRPr="007162E7">
        <w:rPr>
          <w:rFonts w:asciiTheme="minorHAnsi" w:eastAsiaTheme="minorEastAsia" w:hAnsiTheme="minorHAnsi" w:cstheme="minorBidi"/>
          <w:b/>
          <w:bCs/>
        </w:rPr>
        <w:t xml:space="preserve"> energi</w:t>
      </w:r>
      <w:r>
        <w:rPr>
          <w:rFonts w:asciiTheme="minorHAnsi" w:eastAsiaTheme="minorEastAsia" w:hAnsiTheme="minorHAnsi" w:cstheme="minorBidi"/>
          <w:b/>
          <w:bCs/>
        </w:rPr>
        <w:t>í</w:t>
      </w:r>
      <w:r w:rsidRPr="007162E7">
        <w:rPr>
          <w:rFonts w:asciiTheme="minorHAnsi" w:eastAsiaTheme="minorEastAsia" w:hAnsiTheme="minorHAnsi" w:cstheme="minorBidi"/>
          <w:b/>
          <w:bCs/>
        </w:rPr>
        <w:t xml:space="preserve"> z OZE v zemědělství a lesnictví</w:t>
      </w:r>
    </w:p>
    <w:p w14:paraId="4653DA4F"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Stagnující nárůst podílu biomasy na výrobě energie z OZE</w:t>
      </w:r>
    </w:p>
    <w:p w14:paraId="19EAF50C"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Nedostatečná produkce cíleně pěstované energetické biomasy s nízkým rizikem půdní eroze (energetické trávy, rychle rostoucí dřeviny – RRD)</w:t>
      </w:r>
    </w:p>
    <w:p w14:paraId="65C799DC"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Vysoký podíl využívání cíleně pěstované energetické biomasy s rizikem půdní eroze vůči biomase odpadní či cílené biomase s nízkým erozním rizikem</w:t>
      </w:r>
    </w:p>
    <w:p w14:paraId="35667838"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Pr>
          <w:rFonts w:asciiTheme="minorHAnsi" w:eastAsiaTheme="minorEastAsia" w:hAnsiTheme="minorHAnsi" w:cstheme="minorBidi"/>
        </w:rPr>
        <w:t>Nevyužitý</w:t>
      </w:r>
      <w:r w:rsidRPr="3531F83E">
        <w:rPr>
          <w:rFonts w:asciiTheme="minorHAnsi" w:eastAsiaTheme="minorEastAsia" w:hAnsiTheme="minorHAnsi" w:cstheme="minorBidi"/>
        </w:rPr>
        <w:t xml:space="preserve"> potenciál lesní </w:t>
      </w:r>
      <w:proofErr w:type="spellStart"/>
      <w:r w:rsidRPr="3531F83E">
        <w:rPr>
          <w:rFonts w:asciiTheme="minorHAnsi" w:eastAsiaTheme="minorEastAsia" w:hAnsiTheme="minorHAnsi" w:cstheme="minorBidi"/>
        </w:rPr>
        <w:t>dendromasy</w:t>
      </w:r>
      <w:proofErr w:type="spellEnd"/>
      <w:r w:rsidRPr="3531F83E">
        <w:rPr>
          <w:rFonts w:asciiTheme="minorHAnsi" w:eastAsiaTheme="minorEastAsia" w:hAnsiTheme="minorHAnsi" w:cstheme="minorBidi"/>
        </w:rPr>
        <w:t>, BRKO</w:t>
      </w:r>
    </w:p>
    <w:p w14:paraId="451A8B7E" w14:textId="413D30BC" w:rsidR="00E4113A" w:rsidRDefault="005C59B9" w:rsidP="005C59B9">
      <w:pPr>
        <w:rPr>
          <w:rFonts w:asciiTheme="minorHAnsi" w:eastAsiaTheme="minorEastAsia" w:hAnsiTheme="minorHAnsi" w:cstheme="minorBidi"/>
        </w:rPr>
      </w:pPr>
      <w:r w:rsidRPr="3531F83E">
        <w:rPr>
          <w:rFonts w:asciiTheme="minorHAnsi" w:eastAsiaTheme="minorEastAsia" w:hAnsiTheme="minorHAnsi" w:cstheme="minorBidi"/>
        </w:rPr>
        <w:t>Nízká účinnost stávajících provozoven/výroben energií z</w:t>
      </w:r>
      <w:r>
        <w:rPr>
          <w:rFonts w:asciiTheme="minorHAnsi" w:eastAsiaTheme="minorEastAsia" w:hAnsiTheme="minorHAnsi" w:cstheme="minorBidi"/>
        </w:rPr>
        <w:t> </w:t>
      </w:r>
      <w:r w:rsidRPr="3531F83E">
        <w:rPr>
          <w:rFonts w:asciiTheme="minorHAnsi" w:eastAsiaTheme="minorEastAsia" w:hAnsiTheme="minorHAnsi" w:cstheme="minorBidi"/>
        </w:rPr>
        <w:t>biomasy</w:t>
      </w:r>
    </w:p>
    <w:p w14:paraId="38A394A7" w14:textId="77777777" w:rsidR="005C59B9" w:rsidRPr="00E4113A" w:rsidRDefault="005C59B9" w:rsidP="005C59B9">
      <w:pPr>
        <w:rPr>
          <w:lang w:val="x-none" w:eastAsia="x-none"/>
        </w:rPr>
      </w:pPr>
    </w:p>
    <w:p w14:paraId="26662735" w14:textId="248B0CB5" w:rsidR="00E4113A" w:rsidRDefault="00E4113A" w:rsidP="00E4113A">
      <w:pPr>
        <w:pStyle w:val="Odstavecseseznamem"/>
        <w:numPr>
          <w:ilvl w:val="0"/>
          <w:numId w:val="1"/>
        </w:numPr>
        <w:jc w:val="left"/>
      </w:pPr>
      <w:bookmarkStart w:id="3" w:name="_Toc526167327"/>
      <w:r w:rsidRPr="00E4113A">
        <w:rPr>
          <w:rStyle w:val="Nadpis1Char"/>
        </w:rPr>
        <w:t>Mechanismus a příčiny problému</w:t>
      </w:r>
      <w:bookmarkEnd w:id="3"/>
      <w:r>
        <w:t xml:space="preserve"> </w:t>
      </w:r>
    </w:p>
    <w:p w14:paraId="323A95D3" w14:textId="77777777" w:rsidR="005C59B9" w:rsidRPr="00AC28D2" w:rsidRDefault="005C59B9" w:rsidP="005C59B9">
      <w:pPr>
        <w:pStyle w:val="Odstavecseseznamem"/>
        <w:numPr>
          <w:ilvl w:val="0"/>
          <w:numId w:val="13"/>
        </w:numPr>
        <w:rPr>
          <w:rFonts w:asciiTheme="minorHAnsi" w:eastAsiaTheme="minorEastAsia" w:hAnsiTheme="minorHAnsi" w:cstheme="minorBidi"/>
          <w:b/>
          <w:bCs/>
        </w:rPr>
      </w:pPr>
      <w:r w:rsidRPr="007162E7">
        <w:rPr>
          <w:rFonts w:asciiTheme="minorHAnsi" w:eastAsiaTheme="minorEastAsia" w:hAnsiTheme="minorHAnsi" w:cstheme="minorBidi"/>
          <w:b/>
          <w:bCs/>
        </w:rPr>
        <w:t xml:space="preserve">Nízká </w:t>
      </w:r>
      <w:r w:rsidRPr="00F35E5B">
        <w:rPr>
          <w:rFonts w:asciiTheme="minorHAnsi" w:eastAsiaTheme="minorEastAsia" w:hAnsiTheme="minorHAnsi" w:cstheme="minorBidi"/>
          <w:b/>
          <w:bCs/>
        </w:rPr>
        <w:t>odolnost zemědělských podniků vůči klimatickým změnám</w:t>
      </w:r>
    </w:p>
    <w:p w14:paraId="0C92A0D6" w14:textId="7D920FFB" w:rsidR="005C59B9" w:rsidRPr="00AC28D2" w:rsidRDefault="005C59B9" w:rsidP="005C59B9">
      <w:pPr>
        <w:pStyle w:val="Odstavecseseznamem"/>
        <w:numPr>
          <w:ilvl w:val="0"/>
          <w:numId w:val="11"/>
        </w:numPr>
        <w:rPr>
          <w:rFonts w:asciiTheme="minorHAnsi" w:eastAsiaTheme="minorEastAsia" w:hAnsiTheme="minorHAnsi" w:cstheme="minorBidi"/>
        </w:rPr>
      </w:pPr>
      <w:bookmarkStart w:id="4" w:name="_Hlk525813988"/>
      <w:r>
        <w:rPr>
          <w:rFonts w:asciiTheme="minorHAnsi" w:eastAsiaTheme="minorEastAsia" w:hAnsiTheme="minorHAnsi" w:cstheme="minorBidi"/>
        </w:rPr>
        <w:t>Narůstající</w:t>
      </w:r>
      <w:r w:rsidRPr="00F905B0">
        <w:rPr>
          <w:rFonts w:asciiTheme="minorHAnsi" w:eastAsiaTheme="minorEastAsia" w:hAnsiTheme="minorHAnsi" w:cstheme="minorBidi"/>
        </w:rPr>
        <w:t xml:space="preserve"> teploty a </w:t>
      </w:r>
      <w:r>
        <w:rPr>
          <w:rFonts w:asciiTheme="minorHAnsi" w:eastAsiaTheme="minorEastAsia" w:hAnsiTheme="minorHAnsi" w:cstheme="minorBidi"/>
        </w:rPr>
        <w:t xml:space="preserve">klesající </w:t>
      </w:r>
      <w:r w:rsidRPr="00F905B0">
        <w:rPr>
          <w:rFonts w:asciiTheme="minorHAnsi" w:eastAsiaTheme="minorEastAsia" w:hAnsiTheme="minorHAnsi" w:cstheme="minorBidi"/>
        </w:rPr>
        <w:t>výnosy zemědělských plodin</w:t>
      </w:r>
      <w:bookmarkEnd w:id="4"/>
      <w:r w:rsidRPr="3531F83E">
        <w:rPr>
          <w:rFonts w:asciiTheme="minorHAnsi" w:eastAsiaTheme="minorEastAsia" w:hAnsiTheme="minorHAnsi" w:cstheme="minorBidi"/>
        </w:rPr>
        <w:t>:</w:t>
      </w:r>
    </w:p>
    <w:p w14:paraId="7030FBC5"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Analýza současných trendů společně s modelovými studiemi umožňují předpokládat zvyšující se extremitu počasí s častějšími periodami sucha a vysokých teplot (</w:t>
      </w:r>
      <w:proofErr w:type="spellStart"/>
      <w:r w:rsidRPr="3531F83E">
        <w:rPr>
          <w:rFonts w:asciiTheme="minorHAnsi" w:eastAsiaTheme="minorEastAsia" w:hAnsiTheme="minorHAnsi" w:cstheme="minorBidi"/>
        </w:rPr>
        <w:t>Meehl</w:t>
      </w:r>
      <w:proofErr w:type="spellEnd"/>
      <w:r w:rsidRPr="3531F83E">
        <w:rPr>
          <w:rFonts w:asciiTheme="minorHAnsi" w:eastAsiaTheme="minorEastAsia" w:hAnsiTheme="minorHAnsi" w:cstheme="minorBidi"/>
        </w:rPr>
        <w:t xml:space="preserve"> et al. 2000). Současně bylo prokázáno, že mezi délkou vlny vysokých teplot a nedostatkem vody </w:t>
      </w:r>
      <w:r w:rsidRPr="3531F83E">
        <w:rPr>
          <w:rFonts w:asciiTheme="minorHAnsi" w:eastAsiaTheme="minorEastAsia" w:hAnsiTheme="minorHAnsi" w:cstheme="minorBidi"/>
        </w:rPr>
        <w:lastRenderedPageBreak/>
        <w:t>v půdě existuje těsná korelace (Hirschi et al. 2010) z čehož vyplývá, že existuje vysoká pravděpodobnost budoucího vážného ohrožení pěstovaných plodin kombinovaným stresem sucha a vysokých teplot. Vedle pravděpodobně zásadního vlivu změny klimatu zde do značné míry sehrává roli také výrazně snížená schopnost krajiny zachycovat vodu (viz Analýza sekvestrace uhlíku) a tím omezení funkce malého vodního cyklu (</w:t>
      </w:r>
      <w:proofErr w:type="spellStart"/>
      <w:r w:rsidRPr="3531F83E">
        <w:rPr>
          <w:rFonts w:asciiTheme="minorHAnsi" w:eastAsiaTheme="minorEastAsia" w:hAnsiTheme="minorHAnsi" w:cstheme="minorBidi"/>
        </w:rPr>
        <w:t>Scheffer</w:t>
      </w:r>
      <w:proofErr w:type="spellEnd"/>
      <w:r w:rsidRPr="3531F83E">
        <w:rPr>
          <w:rFonts w:asciiTheme="minorHAnsi" w:eastAsiaTheme="minorEastAsia" w:hAnsiTheme="minorHAnsi" w:cstheme="minorBidi"/>
        </w:rPr>
        <w:t xml:space="preserve"> et al. 2005). Intenzivně obhospodařovaná krajina tak vysychá rychleji, než by byl přepokládaný efekt změny klimatu (</w:t>
      </w:r>
      <w:proofErr w:type="spellStart"/>
      <w:r w:rsidRPr="3531F83E">
        <w:rPr>
          <w:rFonts w:asciiTheme="minorHAnsi" w:eastAsiaTheme="minorEastAsia" w:hAnsiTheme="minorHAnsi" w:cstheme="minorBidi"/>
        </w:rPr>
        <w:t>D’Odorico</w:t>
      </w:r>
      <w:proofErr w:type="spellEnd"/>
      <w:r w:rsidRPr="3531F83E">
        <w:rPr>
          <w:rFonts w:asciiTheme="minorHAnsi" w:eastAsiaTheme="minorEastAsia" w:hAnsiTheme="minorHAnsi" w:cstheme="minorBidi"/>
        </w:rPr>
        <w:t xml:space="preserve"> et al. 2013). </w:t>
      </w:r>
    </w:p>
    <w:p w14:paraId="2237A017" w14:textId="77777777" w:rsidR="005C59B9" w:rsidRPr="00AC28D2" w:rsidRDefault="005C59B9" w:rsidP="005C59B9">
      <w:pPr>
        <w:pStyle w:val="Odstavecseseznamem"/>
        <w:numPr>
          <w:ilvl w:val="0"/>
          <w:numId w:val="12"/>
        </w:numPr>
        <w:rPr>
          <w:rFonts w:asciiTheme="minorHAnsi" w:eastAsiaTheme="minorEastAsia" w:hAnsiTheme="minorHAnsi" w:cstheme="minorBidi"/>
          <w:szCs w:val="24"/>
        </w:rPr>
      </w:pPr>
      <w:r w:rsidRPr="3531F83E">
        <w:rPr>
          <w:rFonts w:asciiTheme="minorHAnsi" w:eastAsiaTheme="minorEastAsia" w:hAnsiTheme="minorHAnsi" w:cstheme="minorBidi"/>
        </w:rPr>
        <w:t>Šíření nových chorob, škůdců a plevelů:</w:t>
      </w:r>
    </w:p>
    <w:p w14:paraId="4B055F02"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 xml:space="preserve">Mechanizmů pro šíření chorob, škůdců a plevelů je několik. Stresované a oslabené plodiny jsou více napadány patogeny, škůdci a mají nižší konkurenční schopnost vůči plevelům. Škodlivé organismy mají při měnících se podmínkách (vyšší teploty) kratší životní cyklus, vytvářejí více generací nebo mají vyšší produkci potomstva a také lépe přezimují. V souvislosti se změnou podmínek (vyšší teploty, sucho) se také snižuje účinnost metod ochrany (nižší příjem účinných látek do rostliny, rychlejší odbourávání) s navazujícím častým vznikem rezistence. Zrychlení životních cyklů škodlivých organismů zvyšuje schopnost adaptace na odrůdovou odolnost, což vede ke zkracování životnosti odrůd (nyní již poloviční oproti stavu před několika desítkami let).  </w:t>
      </w:r>
    </w:p>
    <w:p w14:paraId="281AA299" w14:textId="6275E3B7" w:rsidR="005C59B9" w:rsidRPr="00AC28D2" w:rsidRDefault="005C59B9" w:rsidP="005C59B9">
      <w:pPr>
        <w:pStyle w:val="Odstavecseseznamem"/>
        <w:numPr>
          <w:ilvl w:val="0"/>
          <w:numId w:val="11"/>
        </w:numPr>
        <w:rPr>
          <w:rFonts w:asciiTheme="minorHAnsi" w:eastAsiaTheme="minorEastAsia" w:hAnsiTheme="minorHAnsi" w:cstheme="minorBidi"/>
        </w:rPr>
      </w:pPr>
      <w:bookmarkStart w:id="5" w:name="_Hlk525814532"/>
      <w:r>
        <w:rPr>
          <w:rFonts w:asciiTheme="minorHAnsi" w:eastAsiaTheme="minorEastAsia" w:hAnsiTheme="minorHAnsi" w:cstheme="minorBidi"/>
        </w:rPr>
        <w:t>Nepříznivé</w:t>
      </w:r>
      <w:r w:rsidRPr="3531F83E">
        <w:rPr>
          <w:rFonts w:asciiTheme="minorHAnsi" w:eastAsiaTheme="minorEastAsia" w:hAnsiTheme="minorHAnsi" w:cstheme="minorBidi"/>
        </w:rPr>
        <w:t xml:space="preserve"> </w:t>
      </w:r>
      <w:r>
        <w:rPr>
          <w:rFonts w:asciiTheme="minorHAnsi" w:eastAsiaTheme="minorEastAsia" w:hAnsiTheme="minorHAnsi" w:cstheme="minorBidi"/>
        </w:rPr>
        <w:t>t</w:t>
      </w:r>
      <w:r w:rsidRPr="3531F83E">
        <w:rPr>
          <w:rFonts w:asciiTheme="minorHAnsi" w:eastAsiaTheme="minorEastAsia" w:hAnsiTheme="minorHAnsi" w:cstheme="minorBidi"/>
        </w:rPr>
        <w:t>rend</w:t>
      </w:r>
      <w:r>
        <w:rPr>
          <w:rFonts w:asciiTheme="minorHAnsi" w:eastAsiaTheme="minorEastAsia" w:hAnsiTheme="minorHAnsi" w:cstheme="minorBidi"/>
        </w:rPr>
        <w:t>y</w:t>
      </w:r>
      <w:r w:rsidRPr="3531F83E">
        <w:rPr>
          <w:rFonts w:asciiTheme="minorHAnsi" w:eastAsiaTheme="minorEastAsia" w:hAnsiTheme="minorHAnsi" w:cstheme="minorBidi"/>
        </w:rPr>
        <w:t xml:space="preserve"> změny klimatu a vodní bilance půd</w:t>
      </w:r>
      <w:bookmarkEnd w:id="5"/>
      <w:r w:rsidRPr="3531F83E">
        <w:rPr>
          <w:rFonts w:asciiTheme="minorHAnsi" w:eastAsiaTheme="minorEastAsia" w:hAnsiTheme="minorHAnsi" w:cstheme="minorBidi"/>
        </w:rPr>
        <w:t>:</w:t>
      </w:r>
    </w:p>
    <w:p w14:paraId="20DC9D61"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 xml:space="preserve">Mezi hlavní oblasti změn patří nárůst teploty vzduchu, nárůst výskytu hydrometeorologických extrémů (četnější a intenzivnější epizody sucha, přívalové deště, povodně, mrazová poškození). S oteplováním pro nadcházející desetiletí je třeba počítat. Lze očekávat nárůst průměrné roční teploty o 1 a více °C oproti přelomu století. Ucelený přehled scénářů budoucího vývoje široké škály základních (např. teplota vzduchu, počet tropických dní) i komplexních indikátorů (např. riziko lesních požárů) pro ČR ve vysoké prostorovém rozlišní (500 m) přináší webový portál </w:t>
      </w:r>
      <w:hyperlink r:id="rId9">
        <w:r w:rsidRPr="3531F83E">
          <w:rPr>
            <w:rStyle w:val="Hypertextovodkaz"/>
            <w:rFonts w:asciiTheme="minorHAnsi" w:eastAsiaTheme="minorEastAsia" w:hAnsiTheme="minorHAnsi" w:cstheme="minorBidi"/>
          </w:rPr>
          <w:t>www.klimatickazmena.cz</w:t>
        </w:r>
      </w:hyperlink>
      <w:r w:rsidRPr="3531F83E">
        <w:rPr>
          <w:rFonts w:asciiTheme="minorHAnsi" w:eastAsiaTheme="minorEastAsia" w:hAnsiTheme="minorHAnsi" w:cstheme="minorBidi"/>
        </w:rPr>
        <w:t>. V rámci změny klimatu zle očekávat zhoršování podmínek v oblasti sucha díky vyšším teplotám vzduchu a pravděpodobné narůstající variabilitě srážkových úhrnů v prostoru a čase (</w:t>
      </w:r>
      <w:hyperlink r:id="rId10">
        <w:r w:rsidRPr="3531F83E">
          <w:rPr>
            <w:rStyle w:val="Hypertextovodkaz"/>
            <w:rFonts w:asciiTheme="minorHAnsi" w:eastAsiaTheme="minorEastAsia" w:hAnsiTheme="minorHAnsi" w:cstheme="minorBidi"/>
          </w:rPr>
          <w:t>www.klimatickazmena.cz</w:t>
        </w:r>
      </w:hyperlink>
      <w:r w:rsidRPr="3531F83E">
        <w:rPr>
          <w:rFonts w:asciiTheme="minorHAnsi" w:eastAsiaTheme="minorEastAsia" w:hAnsiTheme="minorHAnsi" w:cstheme="minorBidi"/>
        </w:rPr>
        <w:t>).</w:t>
      </w:r>
    </w:p>
    <w:p w14:paraId="4A8E44E4" w14:textId="71A85947" w:rsidR="005C59B9" w:rsidRPr="00AC28D2" w:rsidRDefault="005C59B9" w:rsidP="005C59B9">
      <w:pPr>
        <w:pStyle w:val="Odstavecseseznamem"/>
        <w:numPr>
          <w:ilvl w:val="0"/>
          <w:numId w:val="11"/>
        </w:numPr>
        <w:rPr>
          <w:rFonts w:asciiTheme="minorHAnsi" w:eastAsiaTheme="minorEastAsia" w:hAnsiTheme="minorHAnsi" w:cstheme="minorBidi"/>
        </w:rPr>
      </w:pPr>
      <w:bookmarkStart w:id="6" w:name="_Hlk525814550"/>
      <w:r>
        <w:rPr>
          <w:rFonts w:asciiTheme="minorHAnsi" w:eastAsiaTheme="minorEastAsia" w:hAnsiTheme="minorHAnsi" w:cstheme="minorBidi"/>
        </w:rPr>
        <w:t>Negativní d</w:t>
      </w:r>
      <w:r w:rsidRPr="3531F83E">
        <w:rPr>
          <w:rFonts w:asciiTheme="minorHAnsi" w:eastAsiaTheme="minorEastAsia" w:hAnsiTheme="minorHAnsi" w:cstheme="minorBidi"/>
        </w:rPr>
        <w:t>opady zemědělského sucha</w:t>
      </w:r>
      <w:bookmarkEnd w:id="6"/>
      <w:r w:rsidRPr="3531F83E">
        <w:rPr>
          <w:rFonts w:asciiTheme="minorHAnsi" w:eastAsiaTheme="minorEastAsia" w:hAnsiTheme="minorHAnsi" w:cstheme="minorBidi"/>
        </w:rPr>
        <w:t>:</w:t>
      </w:r>
    </w:p>
    <w:p w14:paraId="4EF5B093" w14:textId="77777777" w:rsidR="005C59B9" w:rsidRPr="00AC28D2" w:rsidRDefault="005C59B9" w:rsidP="005C59B9">
      <w:pPr>
        <w:pStyle w:val="Odstavecseseznamem"/>
        <w:ind w:left="284" w:firstLine="283"/>
        <w:rPr>
          <w:rFonts w:asciiTheme="minorHAnsi" w:eastAsiaTheme="minorEastAsia" w:hAnsiTheme="minorHAnsi" w:cstheme="minorBidi"/>
          <w:u w:val="single"/>
        </w:rPr>
      </w:pPr>
      <w:r w:rsidRPr="3531F83E">
        <w:rPr>
          <w:rFonts w:asciiTheme="minorHAnsi" w:eastAsiaTheme="minorEastAsia" w:hAnsiTheme="minorHAnsi" w:cstheme="minorBidi"/>
        </w:rPr>
        <w:t xml:space="preserve">V chladných a srážkově bohatších vyšších polohách lze předpokládat v oblasti zemědělství menší negativní či dokonce pozitivní dopady. Ve středních a nižších polohách je třeba očekávat spíše negativních dopady na výnosy polních plodin. Kromě agrometeorologicky podmíněných rizik jako jsou především, teplé průběhy zim beze sněhu, ale s občasnými holomrazy, vpády studeného vzduchu do stále dříve nastupující vegetace (jarní mrazíky), stres plodin vysokými teplotami, a zvláště snížená dostupnost vody v půdě pro vegetaci, bude produkce ohrožována i vhodnějšími podmínkami pro teplomilné druhy škodlivých organismů. Lze očekávat i rizika spojená s přívalovými dešti a krupobitími, narůstající potřebu závlahové vody a současně její menší dostupnost v obdobích sucha a v </w:t>
      </w:r>
      <w:r w:rsidRPr="3531F83E">
        <w:rPr>
          <w:rFonts w:asciiTheme="minorHAnsi" w:eastAsiaTheme="minorEastAsia" w:hAnsiTheme="minorHAnsi" w:cstheme="minorBidi"/>
        </w:rPr>
        <w:lastRenderedPageBreak/>
        <w:t>neposlední řadě i vyšší rizika požárů.  Pro ČR se při pokračující změně klimatu pro nadcházející desetiletí předpokládá tzv. asymetrie dopadů, tj. zhoršení podmínek pro klasickou rostlinnou produkci v nejteplejších oblastech (nížiny) a zlepšení podmínek pro výše položená území. Pozitivní vliv lze předpokládat např. na teplomilné druhy a rozšíření jejich pěstování (kukuřice, révy vinné apod.) do vyšších oblastí.</w:t>
      </w:r>
    </w:p>
    <w:p w14:paraId="4283D7C3" w14:textId="77777777" w:rsidR="005C59B9" w:rsidRPr="00AC28D2" w:rsidRDefault="005C59B9" w:rsidP="005C59B9">
      <w:pPr>
        <w:pStyle w:val="Odstavecseseznamem"/>
        <w:numPr>
          <w:ilvl w:val="0"/>
          <w:numId w:val="11"/>
        </w:numPr>
        <w:rPr>
          <w:rFonts w:asciiTheme="minorHAnsi" w:eastAsiaTheme="minorEastAsia" w:hAnsiTheme="minorHAnsi" w:cstheme="minorBidi"/>
        </w:rPr>
      </w:pPr>
      <w:bookmarkStart w:id="7" w:name="_Hlk525814568"/>
      <w:r>
        <w:rPr>
          <w:rFonts w:asciiTheme="minorHAnsi" w:eastAsiaTheme="minorEastAsia" w:hAnsiTheme="minorHAnsi" w:cstheme="minorBidi"/>
        </w:rPr>
        <w:t>Riziko</w:t>
      </w:r>
      <w:r w:rsidRPr="3531F83E">
        <w:rPr>
          <w:rFonts w:asciiTheme="minorHAnsi" w:eastAsiaTheme="minorEastAsia" w:hAnsiTheme="minorHAnsi" w:cstheme="minorBidi"/>
        </w:rPr>
        <w:t xml:space="preserve"> vodní eroz</w:t>
      </w:r>
      <w:r>
        <w:rPr>
          <w:rFonts w:asciiTheme="minorHAnsi" w:eastAsiaTheme="minorEastAsia" w:hAnsiTheme="minorHAnsi" w:cstheme="minorBidi"/>
        </w:rPr>
        <w:t>e</w:t>
      </w:r>
      <w:r w:rsidRPr="3531F83E">
        <w:rPr>
          <w:rFonts w:asciiTheme="minorHAnsi" w:eastAsiaTheme="minorEastAsia" w:hAnsiTheme="minorHAnsi" w:cstheme="minorBidi"/>
        </w:rPr>
        <w:t xml:space="preserve"> a další</w:t>
      </w:r>
      <w:r>
        <w:rPr>
          <w:rFonts w:asciiTheme="minorHAnsi" w:eastAsiaTheme="minorEastAsia" w:hAnsiTheme="minorHAnsi" w:cstheme="minorBidi"/>
        </w:rPr>
        <w:t>ch</w:t>
      </w:r>
      <w:r w:rsidRPr="3531F83E">
        <w:rPr>
          <w:rFonts w:asciiTheme="minorHAnsi" w:eastAsiaTheme="minorEastAsia" w:hAnsiTheme="minorHAnsi" w:cstheme="minorBidi"/>
        </w:rPr>
        <w:t xml:space="preserve"> degradační</w:t>
      </w:r>
      <w:r>
        <w:rPr>
          <w:rFonts w:asciiTheme="minorHAnsi" w:eastAsiaTheme="minorEastAsia" w:hAnsiTheme="minorHAnsi" w:cstheme="minorBidi"/>
        </w:rPr>
        <w:t>ch</w:t>
      </w:r>
      <w:r w:rsidRPr="3531F83E">
        <w:rPr>
          <w:rFonts w:asciiTheme="minorHAnsi" w:eastAsiaTheme="minorEastAsia" w:hAnsiTheme="minorHAnsi" w:cstheme="minorBidi"/>
        </w:rPr>
        <w:t xml:space="preserve"> </w:t>
      </w:r>
      <w:proofErr w:type="gramStart"/>
      <w:r w:rsidRPr="3531F83E">
        <w:rPr>
          <w:rFonts w:asciiTheme="minorHAnsi" w:eastAsiaTheme="minorEastAsia" w:hAnsiTheme="minorHAnsi" w:cstheme="minorBidi"/>
        </w:rPr>
        <w:t>faktor</w:t>
      </w:r>
      <w:r>
        <w:rPr>
          <w:rFonts w:asciiTheme="minorHAnsi" w:eastAsiaTheme="minorEastAsia" w:hAnsiTheme="minorHAnsi" w:cstheme="minorBidi"/>
        </w:rPr>
        <w:t>ů</w:t>
      </w:r>
      <w:bookmarkEnd w:id="7"/>
      <w:r w:rsidRPr="3531F83E" w:rsidDel="00CD08B0">
        <w:rPr>
          <w:rFonts w:asciiTheme="minorHAnsi" w:eastAsiaTheme="minorEastAsia" w:hAnsiTheme="minorHAnsi" w:cstheme="minorBidi"/>
        </w:rPr>
        <w:t xml:space="preserve"> </w:t>
      </w:r>
      <w:r w:rsidRPr="3531F83E">
        <w:rPr>
          <w:rFonts w:asciiTheme="minorHAnsi" w:eastAsiaTheme="minorEastAsia" w:hAnsiTheme="minorHAnsi" w:cstheme="minorBidi"/>
        </w:rPr>
        <w:t>:</w:t>
      </w:r>
      <w:proofErr w:type="gramEnd"/>
    </w:p>
    <w:p w14:paraId="56F91DF1"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V České republice je určitou formou vodní eroze potenciálně ohroženo 67 % zemědělské půdy. Tato skutečnost je dána především reliéfem naší krajiny, velikostí obhospodařovaných půdních bloků a poměrně významným zastoupením plodin tzv. „erozně nebezpečných“. Nadměrnou vodní erozí dochází ke ztrátě nejúrodnější části půdy (ornice), které následně vede ke snížení produkční schopnosti půdy, omezené retenci a infiltraci vody, ztrátám, osiv, hnojiv a vyplavování organické hmoty. Vodní eroze působí škody nejenom na pozemcích, kde k ní dochází, ale i v celém povodí. Škody se projevují znečištěním vodních zdrojů, zanášením vodních nádrží a ve škodách na majetku a infrastruktuře. Jako hlavní příčiny se uvádí sklonitost a délka pozemku po spádnici, ztráta infiltrační a retenční kapacity půdy související s degradací živé složky půd, která neobnovuje strukturu a pórovitost půdy a nevhodný nebo nedostatečný (chybějící) vegetační pokryv. Mezi další příčiny patří vlastnosti půdy a její náchylnosti k erozi, přítomnost protierozních opatření, velké půdní bloky bez přítomnosti krajinných prvků a četnost výskytu přívalových srážek.</w:t>
      </w:r>
    </w:p>
    <w:p w14:paraId="2DFE990B"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Nevhodné nakládání se srážkovou vod</w:t>
      </w:r>
      <w:r>
        <w:rPr>
          <w:rFonts w:asciiTheme="minorHAnsi" w:eastAsiaTheme="minorEastAsia" w:hAnsiTheme="minorHAnsi" w:cstheme="minorBidi"/>
        </w:rPr>
        <w:t>o</w:t>
      </w:r>
      <w:r w:rsidRPr="3531F83E">
        <w:rPr>
          <w:rFonts w:asciiTheme="minorHAnsi" w:eastAsiaTheme="minorEastAsia" w:hAnsiTheme="minorHAnsi" w:cstheme="minorBidi"/>
        </w:rPr>
        <w:t>u v krajině (přes 1 mil</w:t>
      </w:r>
      <w:r>
        <w:rPr>
          <w:rFonts w:asciiTheme="minorHAnsi" w:eastAsiaTheme="minorEastAsia" w:hAnsiTheme="minorHAnsi" w:cstheme="minorBidi"/>
        </w:rPr>
        <w:t>.</w:t>
      </w:r>
      <w:r w:rsidRPr="3531F83E">
        <w:rPr>
          <w:rFonts w:asciiTheme="minorHAnsi" w:eastAsiaTheme="minorEastAsia" w:hAnsiTheme="minorHAnsi" w:cstheme="minorBidi"/>
        </w:rPr>
        <w:t xml:space="preserve"> ha odvodněno, utužená půda, zrušeny krajinné prvky):</w:t>
      </w:r>
    </w:p>
    <w:p w14:paraId="1B420374"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 xml:space="preserve">Nedostatečná retenční a infiltrační schopnost půdy vlivem degradačních procesů – zábor ZPF pro zástavbu, eroze, utužení, </w:t>
      </w:r>
      <w:proofErr w:type="spellStart"/>
      <w:r w:rsidRPr="3531F83E">
        <w:rPr>
          <w:rFonts w:asciiTheme="minorHAnsi" w:eastAsiaTheme="minorEastAsia" w:hAnsiTheme="minorHAnsi" w:cstheme="minorBidi"/>
        </w:rPr>
        <w:t>dehumifikace</w:t>
      </w:r>
      <w:proofErr w:type="spellEnd"/>
      <w:r w:rsidRPr="3531F83E">
        <w:rPr>
          <w:rFonts w:asciiTheme="minorHAnsi" w:eastAsiaTheme="minorEastAsia" w:hAnsiTheme="minorHAnsi" w:cstheme="minorBidi"/>
        </w:rPr>
        <w:t>. Jako hlavní příčina bylo identifikováno vyjímání ze ZPF pozemků s potenciálem zadržet vodu v krajině, nedostatek organických hnojiv aplikovatelných na ZPF, těžká zemědělská technika a časté pojezdy, nevhodné osevní postupy, minimální zastoupení pícnin.</w:t>
      </w:r>
    </w:p>
    <w:p w14:paraId="4E8B456B"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Nedostatek krajinných prvků, které plní mimoprodukční funkce v zemědělské krajině – protierozní ochrana, zvýšení retence a infiltrace vody v krajině, protipovodňová ochrana, biologická rozmanitost, mikroklima. Jako hlavní příčiny byly označeny velké produkční bloky orné půdy, odvodnění mokřadů, regulace vodních toků, úbytek ekotonů krajinných prvků.</w:t>
      </w:r>
    </w:p>
    <w:p w14:paraId="4FF2F043"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Staré nefunkční odvodňovací systémy s nevhodnou regulací a nedostatečnou údržbou negativně ovliv</w:t>
      </w:r>
      <w:r>
        <w:rPr>
          <w:rFonts w:asciiTheme="minorHAnsi" w:eastAsiaTheme="minorEastAsia" w:hAnsiTheme="minorHAnsi" w:cstheme="minorBidi"/>
        </w:rPr>
        <w:t>ň</w:t>
      </w:r>
      <w:r w:rsidRPr="3531F83E">
        <w:rPr>
          <w:rFonts w:asciiTheme="minorHAnsi" w:eastAsiaTheme="minorEastAsia" w:hAnsiTheme="minorHAnsi" w:cstheme="minorBidi"/>
        </w:rPr>
        <w:t xml:space="preserve">ují hydrologické poměry v půdě a krajině. Příčinami jsou </w:t>
      </w:r>
      <w:proofErr w:type="spellStart"/>
      <w:r w:rsidRPr="3531F83E">
        <w:rPr>
          <w:rFonts w:asciiTheme="minorHAnsi" w:eastAsiaTheme="minorEastAsia" w:hAnsiTheme="minorHAnsi" w:cstheme="minorBidi"/>
        </w:rPr>
        <w:t>mmj</w:t>
      </w:r>
      <w:proofErr w:type="spellEnd"/>
      <w:r w:rsidRPr="3531F83E">
        <w:rPr>
          <w:rFonts w:asciiTheme="minorHAnsi" w:eastAsiaTheme="minorEastAsia" w:hAnsiTheme="minorHAnsi" w:cstheme="minorBidi"/>
        </w:rPr>
        <w:t>. nedost</w:t>
      </w:r>
      <w:r>
        <w:rPr>
          <w:rFonts w:asciiTheme="minorHAnsi" w:eastAsiaTheme="minorEastAsia" w:hAnsiTheme="minorHAnsi" w:cstheme="minorBidi"/>
        </w:rPr>
        <w:t>at</w:t>
      </w:r>
      <w:r w:rsidRPr="3531F83E">
        <w:rPr>
          <w:rFonts w:asciiTheme="minorHAnsi" w:eastAsiaTheme="minorEastAsia" w:hAnsiTheme="minorHAnsi" w:cstheme="minorBidi"/>
        </w:rPr>
        <w:t>ečné podklady o vzniku provozu odvodnění, nákladné opravy či odstranění.</w:t>
      </w:r>
    </w:p>
    <w:p w14:paraId="35F824BD"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Regulace koryt vodních toků ve smyslu napřímení, zahloubení a opevnění toku – odstranění ramen meandrů, zvyšování rychlosti odtoku, nedostatečné využití retenční kapacity příbřežní zóny a údolní nivy. Za příčiny jsou považovány zkapacitnění koryt vodních toků – nedostatek retenčních prostor v krajině, zvyšující se prostor zpevněných ploch.</w:t>
      </w:r>
    </w:p>
    <w:p w14:paraId="0BA63DCE"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lastRenderedPageBreak/>
        <w:t>Zvyšování teplot:</w:t>
      </w:r>
    </w:p>
    <w:p w14:paraId="039DC4D5"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Pop</w:t>
      </w:r>
      <w:r>
        <w:rPr>
          <w:rFonts w:asciiTheme="minorHAnsi" w:eastAsiaTheme="minorEastAsia" w:hAnsiTheme="minorHAnsi" w:cstheme="minorBidi"/>
        </w:rPr>
        <w:t>s</w:t>
      </w:r>
      <w:r w:rsidRPr="3531F83E">
        <w:rPr>
          <w:rFonts w:asciiTheme="minorHAnsi" w:eastAsiaTheme="minorEastAsia" w:hAnsiTheme="minorHAnsi" w:cstheme="minorBidi"/>
        </w:rPr>
        <w:t>áno v ostatních bodech. Pozorovaný růst teploty vede k růstu potenciální evapotranspirace v ročním průměru řádově o 5–10 %. K nejvýraznějšímu růstu evapotranspirace dochází v zimě, a to až o více než 20 %, což je způsobeno větším počtem dní s kladnými teplotami vzduchu (</w:t>
      </w:r>
      <w:proofErr w:type="spellStart"/>
      <w:r w:rsidRPr="3531F83E">
        <w:rPr>
          <w:rFonts w:asciiTheme="minorHAnsi" w:eastAsiaTheme="minorEastAsia" w:hAnsiTheme="minorHAnsi" w:cstheme="minorBidi"/>
        </w:rPr>
        <w:t>Pretel</w:t>
      </w:r>
      <w:proofErr w:type="spellEnd"/>
      <w:r w:rsidRPr="3531F83E">
        <w:rPr>
          <w:rFonts w:asciiTheme="minorHAnsi" w:eastAsiaTheme="minorEastAsia" w:hAnsiTheme="minorHAnsi" w:cstheme="minorBidi"/>
        </w:rPr>
        <w:t>, 2011). Studie dokládají posun nástupu fenologických fází nejen u rostlin, ale i u hmyzu, ptáků a dalších organismů. Obdobné jevy jsou uvedeny pro některé druhy stromů a keřů významných pro zemědělskou nebo lesní produkci. Dochází tedy k rychlejšímu úbytku vody z krajiny. S kombinací vyšších teplot, sucha a úbytku dešťových srážek v jarním a zejména v letním období přímo souvisí také zvýšené riziko chřadnutí citlivých částí lesních porostů a také zvýšené riziko lesních požárů.</w:t>
      </w:r>
    </w:p>
    <w:p w14:paraId="5694CD4F"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Výskyt extrémních srážek:</w:t>
      </w:r>
    </w:p>
    <w:p w14:paraId="259536CD"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Příčiny problému jsou v globální změně klimatu (IPCC, 2013). Místní situace tedy morfologie terénu a také využívání krajiny, nevhodná zástavba a hospodaření v krajině může zhoršovat následky (nepropustnost průtočných profilů, erozně nevhodné plodiny nebo technologie na svazích apod.)</w:t>
      </w:r>
    </w:p>
    <w:p w14:paraId="68642DE9"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 xml:space="preserve">Vydatné srážky mohou zapříčinit nepříznivé jevy, zejména erozi půdy a svahové pohyby, které mohou následně způsobit narušení dopravní infrastruktury, zanesení kanalizace, snížení průtočné kapacity koryt a retenčního prostoru vodních recipientů. </w:t>
      </w:r>
    </w:p>
    <w:p w14:paraId="664242DF"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Extrémní sněžení může být příčinou vzniku mimořádné situace silnou intenzitou sněžení nebo vytvořením vysoké sněhové pokrývky v krátkém čase. Zatímco intenzivní sněžení, které je často doprovázeno větrem, způsobuje akutní problémy v podobě vytvoření vysoké sněhové pokrývky spojené s rizikem poškození lesních porostů i zemědělských kultur (např. ovocné sady, chmelnice, vinice), snížením dostupnosti potravy u volně žijící zvěře apod.</w:t>
      </w:r>
    </w:p>
    <w:p w14:paraId="170C4F30"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Výskyt extrémních rychlostí větru:</w:t>
      </w:r>
    </w:p>
    <w:p w14:paraId="4E46A6AC"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Příčiny problému jsou v globální změně klimatu (IPCC, 2013). V zemědělství jsou silným větrem ohroženy zejména plodiny s oporou (vinohrady, chmelnice), ale i ostatní plodiny a ovocné sady. V oblastech s častým nebo trvajícím suchem se za silného větru výrazně zvyšuje riziko větrné eroze. Tím spíše pokud dochází k hospodaření na velkých scelených plochách bez funkčních prvků typu větrolamu, kdy v obdobích s převažujícími vyššími rychlostmi větru převládá na daných plochách holý povrch bez dostatečného rostlinného pokryvu. Silný nárazovitý vítr může způsobit v lesních porostech škody značného rozsahu, zejm. ve stejnověkých monokulturách. Tyto škody je zpravidla nutno odstraňovat neprodleně k zabránění šíření plísní, škůdců a chorob.</w:t>
      </w:r>
    </w:p>
    <w:p w14:paraId="07750435"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Snižování zásob vody v půdě:</w:t>
      </w:r>
    </w:p>
    <w:p w14:paraId="2F2F1210"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 xml:space="preserve">Dopady sucha na krajinu nejsou pouhou výslednicí průběhu meteorologických jevů, ale z velké části i způsobem hospodaření v krajině a negativních důsledků degradace a trvalého záboru půd. Stávajícím způsobem hospodaření na zemědělských půdách, ale také na historicky zatížených lesních půdách či v zastavěném území s významným podílem </w:t>
      </w:r>
      <w:r w:rsidRPr="3531F83E">
        <w:rPr>
          <w:rFonts w:asciiTheme="minorHAnsi" w:eastAsiaTheme="minorEastAsia" w:hAnsiTheme="minorHAnsi" w:cstheme="minorBidi"/>
        </w:rPr>
        <w:lastRenderedPageBreak/>
        <w:t>zpevněných ploch s rychlým odvodem vody, došlo ke snížení infiltračních schopností krajiny a tím byla významně snížena její retenční kapacita. Dochází tak ke změnám jednotlivých fází oběhu vody. Snížení retenční kapacity krajiny vede nejen k výskytům sucha, ale i k povodním a narušení tepelného režimu krajiny, v důsledku se tedy jedná o narušení celkového mikroklimatu v postižených oblastech. Rychlý odtok vody z krajiny vede ke snížení obsahu vody v půdě a v určitých časových obdobích může vyvolat i snížení hladiny podzemní vody oproti normálnímu stavu.</w:t>
      </w:r>
    </w:p>
    <w:p w14:paraId="3BD4BB1E" w14:textId="77777777" w:rsidR="005C59B9" w:rsidRPr="00AC28D2" w:rsidRDefault="005C59B9" w:rsidP="005C59B9">
      <w:pPr>
        <w:pStyle w:val="Odstavecseseznamem"/>
        <w:numPr>
          <w:ilvl w:val="0"/>
          <w:numId w:val="13"/>
        </w:numPr>
        <w:rPr>
          <w:rFonts w:asciiTheme="minorHAnsi" w:eastAsiaTheme="minorEastAsia" w:hAnsiTheme="minorHAnsi" w:cstheme="minorBidi"/>
          <w:b/>
          <w:bCs/>
        </w:rPr>
      </w:pPr>
      <w:r>
        <w:rPr>
          <w:rFonts w:asciiTheme="minorHAnsi" w:eastAsiaTheme="minorEastAsia" w:hAnsiTheme="minorHAnsi" w:cstheme="minorBidi"/>
          <w:b/>
          <w:bCs/>
        </w:rPr>
        <w:t>Vysoké</w:t>
      </w:r>
      <w:r w:rsidRPr="007162E7">
        <w:rPr>
          <w:rFonts w:asciiTheme="minorHAnsi" w:eastAsiaTheme="minorEastAsia" w:hAnsiTheme="minorHAnsi" w:cstheme="minorBidi"/>
          <w:b/>
          <w:bCs/>
        </w:rPr>
        <w:t xml:space="preserve"> emise GHG a NH</w:t>
      </w:r>
      <w:r w:rsidRPr="00F35E5B">
        <w:rPr>
          <w:rFonts w:asciiTheme="minorHAnsi" w:eastAsiaTheme="minorEastAsia" w:hAnsiTheme="minorHAnsi" w:cstheme="minorBidi"/>
          <w:b/>
          <w:bCs/>
          <w:vertAlign w:val="subscript"/>
        </w:rPr>
        <w:t>3</w:t>
      </w:r>
      <w:r w:rsidRPr="00F35E5B">
        <w:rPr>
          <w:rFonts w:asciiTheme="minorHAnsi" w:eastAsiaTheme="minorEastAsia" w:hAnsiTheme="minorHAnsi" w:cstheme="minorBidi"/>
          <w:b/>
          <w:bCs/>
        </w:rPr>
        <w:t xml:space="preserve"> ze zemědělství</w:t>
      </w:r>
    </w:p>
    <w:p w14:paraId="6B1B366D" w14:textId="77777777" w:rsidR="005C59B9" w:rsidRPr="00AC28D2" w:rsidRDefault="005C59B9" w:rsidP="005C59B9">
      <w:pPr>
        <w:pStyle w:val="Odstavecseseznamem"/>
        <w:numPr>
          <w:ilvl w:val="0"/>
          <w:numId w:val="11"/>
        </w:numPr>
        <w:rPr>
          <w:rFonts w:asciiTheme="minorHAnsi" w:eastAsiaTheme="minorEastAsia" w:hAnsiTheme="minorHAnsi" w:cstheme="minorBidi"/>
          <w:u w:val="single"/>
        </w:rPr>
      </w:pPr>
      <w:r>
        <w:rPr>
          <w:rFonts w:asciiTheme="minorHAnsi" w:eastAsiaTheme="minorEastAsia" w:hAnsiTheme="minorHAnsi" w:cstheme="minorBidi"/>
        </w:rPr>
        <w:t>Vysoké e</w:t>
      </w:r>
      <w:r w:rsidRPr="3531F83E">
        <w:rPr>
          <w:rFonts w:asciiTheme="minorHAnsi" w:eastAsiaTheme="minorEastAsia" w:hAnsiTheme="minorHAnsi" w:cstheme="minorBidi"/>
        </w:rPr>
        <w:t>mise CO</w:t>
      </w:r>
      <w:r w:rsidRPr="3531F83E">
        <w:rPr>
          <w:rFonts w:asciiTheme="minorHAnsi" w:eastAsiaTheme="minorEastAsia" w:hAnsiTheme="minorHAnsi" w:cstheme="minorBidi"/>
          <w:vertAlign w:val="subscript"/>
        </w:rPr>
        <w:t>2</w:t>
      </w:r>
      <w:r w:rsidRPr="3531F83E">
        <w:rPr>
          <w:rFonts w:asciiTheme="minorHAnsi" w:eastAsiaTheme="minorEastAsia" w:hAnsiTheme="minorHAnsi" w:cstheme="minorBidi"/>
        </w:rPr>
        <w:t xml:space="preserve">, </w:t>
      </w:r>
      <w:proofErr w:type="spellStart"/>
      <w:r w:rsidRPr="3531F83E">
        <w:rPr>
          <w:rFonts w:asciiTheme="minorHAnsi" w:eastAsiaTheme="minorEastAsia" w:hAnsiTheme="minorHAnsi" w:cstheme="minorBidi"/>
        </w:rPr>
        <w:t>NO</w:t>
      </w:r>
      <w:r w:rsidRPr="3531F83E">
        <w:rPr>
          <w:rFonts w:asciiTheme="minorHAnsi" w:eastAsiaTheme="minorEastAsia" w:hAnsiTheme="minorHAnsi" w:cstheme="minorBidi"/>
          <w:vertAlign w:val="subscript"/>
        </w:rPr>
        <w:t>x</w:t>
      </w:r>
      <w:proofErr w:type="spellEnd"/>
      <w:r w:rsidRPr="3531F83E">
        <w:rPr>
          <w:rFonts w:asciiTheme="minorHAnsi" w:eastAsiaTheme="minorEastAsia" w:hAnsiTheme="minorHAnsi" w:cstheme="minorBidi"/>
        </w:rPr>
        <w:t>, CH</w:t>
      </w:r>
      <w:r w:rsidRPr="3531F83E">
        <w:rPr>
          <w:rFonts w:asciiTheme="minorHAnsi" w:eastAsiaTheme="minorEastAsia" w:hAnsiTheme="minorHAnsi" w:cstheme="minorBidi"/>
          <w:vertAlign w:val="subscript"/>
        </w:rPr>
        <w:t>4</w:t>
      </w:r>
      <w:r w:rsidRPr="3531F83E">
        <w:rPr>
          <w:rFonts w:asciiTheme="minorHAnsi" w:eastAsiaTheme="minorEastAsia" w:hAnsiTheme="minorHAnsi" w:cstheme="minorBidi"/>
        </w:rPr>
        <w:t>, NH</w:t>
      </w:r>
      <w:r w:rsidRPr="3531F83E">
        <w:rPr>
          <w:rFonts w:asciiTheme="minorHAnsi" w:eastAsiaTheme="minorEastAsia" w:hAnsiTheme="minorHAnsi" w:cstheme="minorBidi"/>
          <w:vertAlign w:val="subscript"/>
        </w:rPr>
        <w:t>4</w:t>
      </w:r>
      <w:r w:rsidRPr="3531F83E">
        <w:rPr>
          <w:rFonts w:asciiTheme="minorHAnsi" w:eastAsiaTheme="minorEastAsia" w:hAnsiTheme="minorHAnsi" w:cstheme="minorBidi"/>
        </w:rPr>
        <w:t xml:space="preserve"> ze zemědělské půdy:</w:t>
      </w:r>
    </w:p>
    <w:p w14:paraId="0E03ED36" w14:textId="77777777" w:rsidR="005C59B9" w:rsidRPr="00AC28D2" w:rsidRDefault="005C59B9" w:rsidP="005C59B9">
      <w:pPr>
        <w:pStyle w:val="Odstavecseseznamem"/>
        <w:ind w:left="284" w:firstLine="283"/>
        <w:rPr>
          <w:rFonts w:asciiTheme="minorHAnsi" w:hAnsiTheme="minorHAnsi" w:cstheme="minorBidi"/>
        </w:rPr>
      </w:pPr>
      <w:r w:rsidRPr="3531F83E">
        <w:rPr>
          <w:rFonts w:asciiTheme="minorHAnsi" w:eastAsiaTheme="minorEastAsia" w:hAnsiTheme="minorHAnsi" w:cstheme="minorBidi"/>
        </w:rPr>
        <w:t>Nadměrné dávky minerálního dusíku na orné půdě, nevyužitelné plodinou, vedoucí k vysokým emisím oxidu dusného.</w:t>
      </w:r>
    </w:p>
    <w:p w14:paraId="47AFDC9A"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 xml:space="preserve">Nevyužívání </w:t>
      </w:r>
      <w:proofErr w:type="spellStart"/>
      <w:r w:rsidRPr="3531F83E">
        <w:rPr>
          <w:rFonts w:asciiTheme="minorHAnsi" w:eastAsiaTheme="minorEastAsia" w:hAnsiTheme="minorHAnsi" w:cstheme="minorBidi"/>
        </w:rPr>
        <w:t>půdoochranných</w:t>
      </w:r>
      <w:proofErr w:type="spellEnd"/>
      <w:r w:rsidRPr="3531F83E">
        <w:rPr>
          <w:rFonts w:asciiTheme="minorHAnsi" w:eastAsiaTheme="minorEastAsia" w:hAnsiTheme="minorHAnsi" w:cstheme="minorBidi"/>
        </w:rPr>
        <w:t xml:space="preserve"> technologií, které mají vliv na snižování emisí:</w:t>
      </w:r>
    </w:p>
    <w:p w14:paraId="40AECB53"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Každoročně se uvolňuje do atmosféry 4-5 % ze zásob uhlíku v půdních organických hmotách.  Odhad je, že půdním dýcháním se dostává do atmosféry desetkrát větší množství co2 než spalováním fosilních paliv (Hula a kol. 2008). Převážná část ztrát je způsobena rozkladem, jimž se co2 uvolňuje do půdního vzduchu a odtud do atmosféry. Rychlost rozkladu je ovlivněna jednak zpracováním půdy a jejími vlastnostmi (Kutílek ,2001). Zpracování půdy má poměrně výrazný vliv na ukládání uhlíku (jako humus) v půdě a jeho uvolňování (jako CO2) z půdy do atmosféry. Změny půdního prostředí, které nastávají v půdě po intenzivním zpracování půdy, vedou většinou k většímu uvolňování CO2. Největší ztráty CO2 do ovzduší bývají bezprostředně po orbě. Hierarchicky jako nejzávažnější příčiny lze uvést využívanou agrotechniku (orba x minimalizační techniky), hloubku kultivace, intenzitu difúzního procesu přechodu CO2 půda – vzduch (závisí na p</w:t>
      </w:r>
      <w:r>
        <w:rPr>
          <w:rFonts w:asciiTheme="minorHAnsi" w:eastAsiaTheme="minorEastAsia" w:hAnsiTheme="minorHAnsi" w:cstheme="minorBidi"/>
        </w:rPr>
        <w:t>ó</w:t>
      </w:r>
      <w:r w:rsidRPr="3531F83E">
        <w:rPr>
          <w:rFonts w:asciiTheme="minorHAnsi" w:eastAsiaTheme="minorEastAsia" w:hAnsiTheme="minorHAnsi" w:cstheme="minorBidi"/>
        </w:rPr>
        <w:t>rovitosti, vlhkosti půdy, gradientu koncentrace CO2 a teplotě), nevhodný nebo nedostatečný (chybějící) vegetační pokryv v průběhu roku.</w:t>
      </w:r>
    </w:p>
    <w:p w14:paraId="0CBAFEA8" w14:textId="77777777" w:rsidR="005C59B9" w:rsidRPr="00AC28D2" w:rsidRDefault="005C59B9" w:rsidP="005C59B9">
      <w:pPr>
        <w:pStyle w:val="Odstavecseseznamem"/>
        <w:numPr>
          <w:ilvl w:val="0"/>
          <w:numId w:val="11"/>
        </w:numPr>
        <w:rPr>
          <w:rFonts w:asciiTheme="minorHAnsi" w:eastAsiaTheme="minorEastAsia" w:hAnsiTheme="minorHAnsi" w:cstheme="minorBidi"/>
          <w:u w:val="single"/>
        </w:rPr>
      </w:pPr>
      <w:r w:rsidRPr="3531F83E">
        <w:rPr>
          <w:rFonts w:asciiTheme="minorHAnsi" w:eastAsiaTheme="minorEastAsia" w:hAnsiTheme="minorHAnsi" w:cstheme="minorBidi"/>
        </w:rPr>
        <w:t xml:space="preserve">Nevyužívání změn managementu na </w:t>
      </w:r>
      <w:r>
        <w:rPr>
          <w:rFonts w:asciiTheme="minorHAnsi" w:eastAsiaTheme="minorEastAsia" w:hAnsiTheme="minorHAnsi" w:cstheme="minorBidi"/>
        </w:rPr>
        <w:t>půdě – z</w:t>
      </w:r>
      <w:r w:rsidRPr="3531F83E">
        <w:rPr>
          <w:rFonts w:asciiTheme="minorHAnsi" w:eastAsiaTheme="minorEastAsia" w:hAnsiTheme="minorHAnsi" w:cstheme="minorBidi"/>
        </w:rPr>
        <w:t>alesňování a zatravňování ZPF:</w:t>
      </w:r>
    </w:p>
    <w:p w14:paraId="7CC81BCA"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Převod zemědělské půdy na lesní je zásah do krajiny, ke kterému je nutno přistupovat velmi citlivě, neboť jde o ekologicky významnou, odpovědnou, zavazující a zároveň nákladnou činnost. Nelze přitom opomenout především to, že zalesnění zemědělského pozemku změní jeho charakter, mění se tvář krajiny. Jedná se o dlouhodobý proces a případné vrácení lesního porostu zpět pro účely zemědělství je zejména legislativně, ale i technicky velmi složité a nákladné. Za obvyklé příčiny se považují:</w:t>
      </w:r>
    </w:p>
    <w:p w14:paraId="23DF0D65"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dotační titul na zalesnění oslovuje nízké procento žadatelů (zalesnění pozemku je zatíženo platbou odvodu ze ZPF, zemědělský subjekt často není vlastníkem půdy, nemá potřebnou kvalifikaci v péči o lesní porosty)</w:t>
      </w:r>
    </w:p>
    <w:p w14:paraId="21B39F04"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 xml:space="preserve">nízké zařazení prvků zelené infrastruktury do územních plánů (popř. pozemkových úprav) rozvoje měst a obcí (socioekonomické vlivy) - vytváření relaxačních zón – chybí prvky Smart </w:t>
      </w:r>
      <w:proofErr w:type="spellStart"/>
      <w:r w:rsidRPr="3531F83E">
        <w:rPr>
          <w:rFonts w:asciiTheme="minorHAnsi" w:eastAsiaTheme="minorEastAsia" w:hAnsiTheme="minorHAnsi" w:cstheme="minorBidi"/>
        </w:rPr>
        <w:t>Cities</w:t>
      </w:r>
      <w:proofErr w:type="spellEnd"/>
    </w:p>
    <w:p w14:paraId="02E828F5"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omezené možnosti uplatnění produkce pícnin na trhu se zemědělskými komoditami</w:t>
      </w:r>
    </w:p>
    <w:p w14:paraId="1F7803F1"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Pomalé zavádění technologií snižujících emise GHG a NH3 v živočišné a rostlinné výrobě:</w:t>
      </w:r>
    </w:p>
    <w:p w14:paraId="5A3BEC39"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Nejsou uvedeny žádné emisní limity pro CH4, a N2O z chovu hospodářských zvířat, ze skladování exkrementů a aplikace statkových hnojiv – chybí motivace pro zavedení technologií.</w:t>
      </w:r>
    </w:p>
    <w:p w14:paraId="47E235FA"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Malá informovanost zemědělců o provázanosti emisí NH3 se snížením množství využitelných látek ze statkových hnojiv – chybí motivace pro zavedení technologií.</w:t>
      </w:r>
    </w:p>
    <w:p w14:paraId="4C3D878B"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Malé využití možností precizního zemědělství pro optimalizaci dávek hnojiva s ohledem na emise zejména N2O. Časté nadměrné dávky N2 při aplikaci hnojiv vedou k vysoké emisi N2O. Finanční náročnost na nákup technologií, není vybudována síť firem, které tuto technologii nabízejí za přijatelnou cenu formou služeb.</w:t>
      </w:r>
    </w:p>
    <w:p w14:paraId="6F85C386"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Malé využití nízkoemisních technologií pro aplikace statkových hnojiv (hadicové aplikátory, úprava fyzikálních a chemických vlastností kejdy). Finanční náročnost na nákup technologií, není vybudována síť firem, které tuto technologii nabízejí za přijatelnou cenu formou služeb.</w:t>
      </w:r>
    </w:p>
    <w:p w14:paraId="79AAD853"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Malé využívání možností technologických opatření pro únik GHG a NH3 ze skladování kejdy (zakrytí jímek, úprava chemických a fyzikálních vlastností kejdy).</w:t>
      </w:r>
    </w:p>
    <w:p w14:paraId="2A39D0AE"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Malé využívání aditiv do krmiva pro snižování produkce CH4 v chovu skotu.</w:t>
      </w:r>
    </w:p>
    <w:p w14:paraId="070765AD"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V některých případech zvýšení provozních nákladů (např. pračky vzduchu – výrazně vyšší spotřeba elektrické energie ventilačními systémy, u praček využívajících kyselinu sírovou navíc technicky a finančně náročné používání nebezpečných látek)</w:t>
      </w:r>
    </w:p>
    <w:p w14:paraId="41D455BF" w14:textId="77777777" w:rsidR="005C59B9" w:rsidRPr="00AC28D2" w:rsidRDefault="005C59B9" w:rsidP="005C59B9">
      <w:pPr>
        <w:pStyle w:val="Odstavecseseznamem"/>
        <w:numPr>
          <w:ilvl w:val="0"/>
          <w:numId w:val="14"/>
        </w:numPr>
        <w:rPr>
          <w:rFonts w:asciiTheme="minorHAnsi" w:eastAsiaTheme="minorEastAsia" w:hAnsiTheme="minorHAnsi" w:cstheme="minorBidi"/>
        </w:rPr>
      </w:pPr>
      <w:r w:rsidRPr="3531F83E">
        <w:rPr>
          <w:rFonts w:asciiTheme="minorHAnsi" w:eastAsiaTheme="minorEastAsia" w:hAnsiTheme="minorHAnsi" w:cstheme="minorBidi"/>
        </w:rPr>
        <w:t>Hlavní příčinou je ve většině případů malá informovanost zemědělců a finanční náročnost opatření při těžko předvídatelném vývoji v zemědělské výrobě.</w:t>
      </w:r>
    </w:p>
    <w:p w14:paraId="09EA4733" w14:textId="77777777" w:rsidR="005C59B9" w:rsidRPr="00AC28D2" w:rsidRDefault="005C59B9" w:rsidP="005C59B9">
      <w:pPr>
        <w:pStyle w:val="Odstavecseseznamem"/>
        <w:numPr>
          <w:ilvl w:val="0"/>
          <w:numId w:val="13"/>
        </w:numPr>
        <w:rPr>
          <w:rFonts w:asciiTheme="minorHAnsi" w:eastAsiaTheme="minorEastAsia" w:hAnsiTheme="minorHAnsi" w:cstheme="minorBidi"/>
          <w:b/>
          <w:bCs/>
        </w:rPr>
      </w:pPr>
      <w:r>
        <w:rPr>
          <w:rFonts w:asciiTheme="minorHAnsi" w:eastAsiaTheme="minorEastAsia" w:hAnsiTheme="minorHAnsi" w:cstheme="minorBidi"/>
          <w:b/>
          <w:bCs/>
        </w:rPr>
        <w:t>Nízký</w:t>
      </w:r>
      <w:r w:rsidRPr="007162E7">
        <w:rPr>
          <w:rFonts w:asciiTheme="minorHAnsi" w:eastAsiaTheme="minorEastAsia" w:hAnsiTheme="minorHAnsi" w:cstheme="minorBidi"/>
          <w:b/>
          <w:bCs/>
        </w:rPr>
        <w:t xml:space="preserve"> obsah organického uhlíku v půdě</w:t>
      </w:r>
    </w:p>
    <w:p w14:paraId="7BBA1596" w14:textId="77777777" w:rsidR="005C59B9" w:rsidRPr="00AC28D2" w:rsidRDefault="005C59B9" w:rsidP="005C59B9">
      <w:pPr>
        <w:pStyle w:val="Odstavecseseznamem"/>
        <w:numPr>
          <w:ilvl w:val="0"/>
          <w:numId w:val="11"/>
        </w:numPr>
        <w:rPr>
          <w:rFonts w:asciiTheme="minorHAnsi" w:eastAsiaTheme="minorEastAsia" w:hAnsiTheme="minorHAnsi" w:cstheme="minorBidi"/>
        </w:rPr>
      </w:pPr>
      <w:r>
        <w:rPr>
          <w:rFonts w:asciiTheme="minorHAnsi" w:eastAsiaTheme="minorEastAsia" w:hAnsiTheme="minorHAnsi" w:cstheme="minorBidi"/>
        </w:rPr>
        <w:t>Úbytek</w:t>
      </w:r>
      <w:r w:rsidRPr="3531F83E">
        <w:rPr>
          <w:rFonts w:asciiTheme="minorHAnsi" w:eastAsiaTheme="minorEastAsia" w:hAnsiTheme="minorHAnsi" w:cstheme="minorBidi"/>
        </w:rPr>
        <w:t xml:space="preserve"> </w:t>
      </w:r>
      <w:r>
        <w:rPr>
          <w:rFonts w:asciiTheme="minorHAnsi" w:eastAsiaTheme="minorEastAsia" w:hAnsiTheme="minorHAnsi" w:cstheme="minorBidi"/>
        </w:rPr>
        <w:t xml:space="preserve">organického </w:t>
      </w:r>
      <w:r w:rsidRPr="3531F83E">
        <w:rPr>
          <w:rFonts w:asciiTheme="minorHAnsi" w:eastAsiaTheme="minorEastAsia" w:hAnsiTheme="minorHAnsi" w:cstheme="minorBidi"/>
        </w:rPr>
        <w:t xml:space="preserve">uhlíku </w:t>
      </w:r>
      <w:r>
        <w:rPr>
          <w:rFonts w:asciiTheme="minorHAnsi" w:eastAsiaTheme="minorEastAsia" w:hAnsiTheme="minorHAnsi" w:cstheme="minorBidi"/>
        </w:rPr>
        <w:t>v</w:t>
      </w:r>
      <w:r w:rsidRPr="3531F83E">
        <w:rPr>
          <w:rFonts w:asciiTheme="minorHAnsi" w:eastAsiaTheme="minorEastAsia" w:hAnsiTheme="minorHAnsi" w:cstheme="minorBidi"/>
        </w:rPr>
        <w:t xml:space="preserve"> orné půdě:</w:t>
      </w:r>
    </w:p>
    <w:p w14:paraId="2CDB2630"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 xml:space="preserve"> Hlavními příčinami negativního posunu uhlíkové bilance u intenzivně obhospodařovaných zemědělských půd je kombinace několika faktorů. Především je to intenzivní zpracování půdy orbou, tedy kypření do hloubky 20-25 cm vedoucí k urychlení rozkladu organické hmoty. Dalším faktorem je nedostatečný zpětný přísun kvalitní organické hmoty do půdy do značné míry související s poklesem podílu živočišné výroby, </w:t>
      </w:r>
      <w:r w:rsidRPr="3531F83E">
        <w:rPr>
          <w:rFonts w:asciiTheme="minorHAnsi" w:eastAsiaTheme="minorEastAsia" w:hAnsiTheme="minorHAnsi" w:cstheme="minorBidi"/>
        </w:rPr>
        <w:lastRenderedPageBreak/>
        <w:t xml:space="preserve">částečně ale také s využíváním biomasy pro energetické účely. Posledním faktem jsou nadměrné dávky průmyslových, zejména dusíkatých hnojiv, které urychlují rozklad organické hmoty, a to, přestože přiměřené dávky dusíku mohou ukládání organického uhlíku v půdě stimulovat.  Snížení dávek dusíku na optimum pro produkci polních plodin nesnižuje množství organických posklizňových zbytků dodávaných do půdy (k čemuž dochází při úplné redukci dodávaného dusíku), ale snižuje jejich dekompozici. Za velmi důležitou příčinu negativního stavu je nutné považovat posun od víceletých pícnin (v důsledku úbytku živočišné výroby) k jednoletým plodinám, které nevyužívají celou vegetační sezonu a současně velmi nízká úroveň pěstování meziplodin, která by zbývajícího </w:t>
      </w:r>
      <w:proofErr w:type="spellStart"/>
      <w:r w:rsidRPr="3531F83E">
        <w:rPr>
          <w:rFonts w:asciiTheme="minorHAnsi" w:eastAsiaTheme="minorEastAsia" w:hAnsiTheme="minorHAnsi" w:cstheme="minorBidi"/>
        </w:rPr>
        <w:t>meziporostního</w:t>
      </w:r>
      <w:proofErr w:type="spellEnd"/>
      <w:r w:rsidRPr="3531F83E">
        <w:rPr>
          <w:rFonts w:asciiTheme="minorHAnsi" w:eastAsiaTheme="minorEastAsia" w:hAnsiTheme="minorHAnsi" w:cstheme="minorBidi"/>
        </w:rPr>
        <w:t xml:space="preserve"> období využila pro tvorbu biomasy.</w:t>
      </w:r>
    </w:p>
    <w:p w14:paraId="6E54BB4D" w14:textId="77777777" w:rsidR="005C59B9" w:rsidRPr="00AC28D2" w:rsidRDefault="005C59B9" w:rsidP="005C59B9">
      <w:pPr>
        <w:pStyle w:val="Odstavecseseznamem"/>
        <w:numPr>
          <w:ilvl w:val="0"/>
          <w:numId w:val="11"/>
        </w:numPr>
        <w:rPr>
          <w:rFonts w:asciiTheme="minorHAnsi" w:eastAsiaTheme="minorEastAsia" w:hAnsiTheme="minorHAnsi" w:cstheme="minorBidi"/>
          <w:u w:val="single"/>
        </w:rPr>
      </w:pPr>
      <w:r w:rsidRPr="3531F83E">
        <w:rPr>
          <w:rFonts w:asciiTheme="minorHAnsi" w:eastAsiaTheme="minorEastAsia" w:hAnsiTheme="minorHAnsi" w:cstheme="minorBidi"/>
        </w:rPr>
        <w:t>Nedostatečné hospodaření na půdě z hlediska bilancování organické hmoty:</w:t>
      </w:r>
    </w:p>
    <w:p w14:paraId="43A27E32"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 xml:space="preserve">Půdní organická hmota (POH) je přibližně z 52 % tvořena uhlíkem. V poslední době se stále intenzivně setkáváme se snahou o snížení atmosférického oxidu uhličitého – </w:t>
      </w:r>
      <w:proofErr w:type="spellStart"/>
      <w:r w:rsidRPr="3531F83E">
        <w:rPr>
          <w:rFonts w:asciiTheme="minorHAnsi" w:eastAsiaTheme="minorEastAsia" w:hAnsiTheme="minorHAnsi" w:cstheme="minorBidi"/>
        </w:rPr>
        <w:t>mitigační</w:t>
      </w:r>
      <w:proofErr w:type="spellEnd"/>
      <w:r w:rsidRPr="3531F83E">
        <w:rPr>
          <w:rFonts w:asciiTheme="minorHAnsi" w:eastAsiaTheme="minorEastAsia" w:hAnsiTheme="minorHAnsi" w:cstheme="minorBidi"/>
        </w:rPr>
        <w:t xml:space="preserve"> opatření. Půdní prostředí představuje významný prostor k ukládání uhlíku (půdní sekvestrace), proto je snaha evropských autorit tento prostor využít a tím snížit koncentraci skleníkové plynu v ovzduší. Zvyšování obsahu POH v půdě tedy řeší otázky spojené s kvalitou půdy a snižování koncentrace oxidu uhličitého z atmosféry. Jako příčina se uvádí, že již několik desetiletí není pravidelně na ornou půdu dodávána organická hmota statkovými hnojivy, jako důsledek poklesu chovaných hospodářských zvířat. S tím klesly výměry pícnin pěstovaných jako krmivo, čímž se narušila optimální rotace střídání hluboko a mělce kořenících plodin. V důsledku toho narůstá procento půd, u kterých se setkáváme s poklesem půdní organické hmoty. Návrat organických hmot do půdy je mnohdy v nedostatečném množství a kvalitě a dochází k omezení biotransformace C v půdě a tím k poklesu půdní úrodnosti. V neposlední řadě je náhlý úbytek POH způsobem rozoráním luk nebo odvodněním pozemků.</w:t>
      </w:r>
    </w:p>
    <w:p w14:paraId="4BD01C81" w14:textId="77777777" w:rsidR="005C59B9" w:rsidRPr="00AC28D2" w:rsidRDefault="005C59B9" w:rsidP="005C59B9">
      <w:pPr>
        <w:pStyle w:val="Odstavecseseznamem"/>
        <w:numPr>
          <w:ilvl w:val="0"/>
          <w:numId w:val="13"/>
        </w:numPr>
        <w:rPr>
          <w:rFonts w:asciiTheme="minorHAnsi" w:eastAsiaTheme="minorEastAsia" w:hAnsiTheme="minorHAnsi" w:cstheme="minorBidi"/>
          <w:b/>
          <w:bCs/>
        </w:rPr>
      </w:pPr>
      <w:r>
        <w:rPr>
          <w:rFonts w:asciiTheme="minorHAnsi" w:eastAsiaTheme="minorEastAsia" w:hAnsiTheme="minorHAnsi" w:cstheme="minorBidi"/>
          <w:b/>
          <w:bCs/>
        </w:rPr>
        <w:t>Nevyužitý potenciál a neefektivní výroba</w:t>
      </w:r>
      <w:r w:rsidRPr="007162E7">
        <w:rPr>
          <w:rFonts w:asciiTheme="minorHAnsi" w:eastAsiaTheme="minorEastAsia" w:hAnsiTheme="minorHAnsi" w:cstheme="minorBidi"/>
          <w:b/>
          <w:bCs/>
        </w:rPr>
        <w:t xml:space="preserve"> energi</w:t>
      </w:r>
      <w:r>
        <w:rPr>
          <w:rFonts w:asciiTheme="minorHAnsi" w:eastAsiaTheme="minorEastAsia" w:hAnsiTheme="minorHAnsi" w:cstheme="minorBidi"/>
          <w:b/>
          <w:bCs/>
        </w:rPr>
        <w:t>í</w:t>
      </w:r>
      <w:r w:rsidRPr="007162E7">
        <w:rPr>
          <w:rFonts w:asciiTheme="minorHAnsi" w:eastAsiaTheme="minorEastAsia" w:hAnsiTheme="minorHAnsi" w:cstheme="minorBidi"/>
          <w:b/>
          <w:bCs/>
        </w:rPr>
        <w:t xml:space="preserve"> z OZE v zemědělství a lesnictví</w:t>
      </w:r>
    </w:p>
    <w:p w14:paraId="09E260A0"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V posledních 5 ti letech výroba energií z OZE v zemědělství a lesnictví stagnuje. Mohou za to zejména stále přetrvávající vysoké měrné investiční i provozní náklady (vysoké ceny paliva z biomasy), nízká účinnost většiny zdrojů, příliš svázané podmínky investičních pobídek, nejasný výhled legislativního prostředí a jeho časté, i retroaktivní, změny.</w:t>
      </w:r>
    </w:p>
    <w:p w14:paraId="4CA192D8"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S vysokými cenami paliva souvisí neochota farmářů k přechodu z pěstování běžných tržních plodin na pěstování energetické biomasy s nízkým rizikem půdní eroze jako jsou energetické trávy nebo rychle rostoucí dřeviny – RRD. Mezi hlavní překážky lze uvést nízkou flexibilitu v možnostech změny využívání půdy (jedná se o víceleté porosty s odpovídající rentabilitou), absence dlouhodobých kontraktů na produkci, ale také samotné vlastnictví půd. Z toho vyplývá i příčina vysokého podílu využívání cíleně pěstované energetické biomasy (rentabilita 1 rok) s vyšším rizikem půdní eroze vůči biomase odpadní či cílené biomase s nízkým erozním rizikem.</w:t>
      </w:r>
    </w:p>
    <w:p w14:paraId="6D8B5590"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lastRenderedPageBreak/>
        <w:t>Charakter pěstování lesní biomasy ji předurčuje vzhledem k nákladovosti spíše k lokálnímu (decentrálnímu) využití. Průměrná roční produkce LTZ však neodpovídá současné poptávce po dřevní štěpce.</w:t>
      </w:r>
    </w:p>
    <w:p w14:paraId="155E6123"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Stále významný nevyužívaný energetický potenciál ve venkovském prostoru zaujímá také biologicky rozložitelný odpad reprezentovaný zejména zbytky z rostlinné a živočišné výroby a komunální odpady.</w:t>
      </w:r>
    </w:p>
    <w:p w14:paraId="60C13DE0" w14:textId="77777777" w:rsidR="005C59B9" w:rsidRPr="00AC28D2" w:rsidRDefault="005C59B9" w:rsidP="005C59B9">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Posledním významným problémem zůstává málo diskutovaná účinnost stávajících výroben energií z biomasy. Nejvíce tíživý je problém u výroben elektřiny z biomasy bez paralelního využití tepla, tedy provozy mimo režim KVET.</w:t>
      </w:r>
    </w:p>
    <w:p w14:paraId="0573456A" w14:textId="77777777" w:rsidR="005C59B9" w:rsidRDefault="005C59B9" w:rsidP="005C59B9">
      <w:pPr>
        <w:pStyle w:val="Odstavecseseznamem"/>
        <w:ind w:firstLine="0"/>
        <w:jc w:val="left"/>
      </w:pPr>
    </w:p>
    <w:p w14:paraId="37FAEC34" w14:textId="58EF5B04" w:rsidR="00F245B1" w:rsidRDefault="00E326BC" w:rsidP="00E4113A">
      <w:pPr>
        <w:pStyle w:val="Nadpis1"/>
        <w:numPr>
          <w:ilvl w:val="0"/>
          <w:numId w:val="1"/>
        </w:numPr>
      </w:pPr>
      <w:bookmarkStart w:id="8" w:name="_Toc526167328"/>
      <w:r>
        <w:t>Závažnost problému</w:t>
      </w:r>
      <w:bookmarkEnd w:id="8"/>
      <w:r w:rsidR="00E4113A">
        <w:t xml:space="preserve"> </w:t>
      </w:r>
    </w:p>
    <w:p w14:paraId="131B4E87" w14:textId="77777777" w:rsidR="00CB2A10" w:rsidRPr="00AC28D2" w:rsidRDefault="00CB2A10" w:rsidP="00CB2A10">
      <w:pPr>
        <w:pStyle w:val="Odstavecseseznamem"/>
        <w:numPr>
          <w:ilvl w:val="0"/>
          <w:numId w:val="15"/>
        </w:numPr>
        <w:rPr>
          <w:rFonts w:asciiTheme="minorHAnsi" w:eastAsiaTheme="minorEastAsia" w:hAnsiTheme="minorHAnsi" w:cstheme="minorBidi"/>
          <w:b/>
          <w:bCs/>
        </w:rPr>
      </w:pPr>
      <w:r w:rsidRPr="007162E7">
        <w:rPr>
          <w:rFonts w:asciiTheme="minorHAnsi" w:eastAsiaTheme="minorEastAsia" w:hAnsiTheme="minorHAnsi" w:cstheme="minorBidi"/>
          <w:b/>
          <w:bCs/>
        </w:rPr>
        <w:t>Nízká odolnost zemědělských podniků vůči klimatickým změnám</w:t>
      </w:r>
    </w:p>
    <w:p w14:paraId="19A04EB6" w14:textId="77777777" w:rsidR="00CB2A10" w:rsidRPr="00AC28D2" w:rsidRDefault="00CB2A10" w:rsidP="00CB2A10">
      <w:pPr>
        <w:pStyle w:val="Odstavecseseznamem"/>
        <w:numPr>
          <w:ilvl w:val="0"/>
          <w:numId w:val="11"/>
        </w:numPr>
        <w:rPr>
          <w:rFonts w:asciiTheme="minorHAnsi" w:eastAsiaTheme="minorEastAsia" w:hAnsiTheme="minorHAnsi" w:cstheme="minorBidi"/>
        </w:rPr>
      </w:pPr>
      <w:r>
        <w:rPr>
          <w:rFonts w:asciiTheme="minorHAnsi" w:eastAsiaTheme="minorEastAsia" w:hAnsiTheme="minorHAnsi" w:cstheme="minorBidi"/>
        </w:rPr>
        <w:t>Narůstající</w:t>
      </w:r>
      <w:r w:rsidRPr="00F905B0">
        <w:rPr>
          <w:rFonts w:asciiTheme="minorHAnsi" w:eastAsiaTheme="minorEastAsia" w:hAnsiTheme="minorHAnsi" w:cstheme="minorBidi"/>
        </w:rPr>
        <w:t xml:space="preserve"> teploty a </w:t>
      </w:r>
      <w:r>
        <w:rPr>
          <w:rFonts w:asciiTheme="minorHAnsi" w:eastAsiaTheme="minorEastAsia" w:hAnsiTheme="minorHAnsi" w:cstheme="minorBidi"/>
        </w:rPr>
        <w:t xml:space="preserve">klesající </w:t>
      </w:r>
      <w:r w:rsidRPr="00F905B0">
        <w:rPr>
          <w:rFonts w:asciiTheme="minorHAnsi" w:eastAsiaTheme="minorEastAsia" w:hAnsiTheme="minorHAnsi" w:cstheme="minorBidi"/>
        </w:rPr>
        <w:t>výnosy zemědělských plodin</w:t>
      </w:r>
      <w:r w:rsidRPr="3531F83E">
        <w:rPr>
          <w:rFonts w:asciiTheme="minorHAnsi" w:eastAsiaTheme="minorEastAsia" w:hAnsiTheme="minorHAnsi" w:cstheme="minorBidi"/>
        </w:rPr>
        <w:t>:</w:t>
      </w:r>
    </w:p>
    <w:p w14:paraId="35F86267" w14:textId="77777777"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 xml:space="preserve">Jedná se o typický synergický efekt dvou faktorů, což znamená, že účinek obou faktorů přesahuje součet jejich samostatného působení. Předpověď dopadů je poměrně obtížná, protože se jedná o nelineární vztah, kdy efekt od určité hladiny narůstá násobně (Urban et al. 2018). Současný výskyt vysokých teplot a nedostatku vody může mít devastující účinky na výnosy zemědělských plodin zejména pokud působí v citlivých růstových fázích jako je např. kvetení. Již současné zkušenosti </w:t>
      </w:r>
      <w:r w:rsidRPr="00AC28D2">
        <w:rPr>
          <w:rFonts w:asciiTheme="minorHAnsi" w:eastAsiaTheme="minorEastAsia" w:hAnsiTheme="minorHAnsi" w:cstheme="minorBidi"/>
        </w:rPr>
        <w:t xml:space="preserve">z praxe prokazují při současném výskytu sucha a vysokých </w:t>
      </w:r>
      <w:r w:rsidRPr="3108715F">
        <w:rPr>
          <w:rFonts w:asciiTheme="minorHAnsi" w:eastAsiaTheme="minorEastAsia" w:hAnsiTheme="minorHAnsi" w:cstheme="minorBidi"/>
        </w:rPr>
        <w:t>teplot v</w:t>
      </w:r>
      <w:r w:rsidRPr="00AC28D2">
        <w:rPr>
          <w:rFonts w:asciiTheme="minorHAnsi" w:eastAsiaTheme="minorEastAsia" w:hAnsiTheme="minorHAnsi" w:cstheme="minorBidi"/>
        </w:rPr>
        <w:t xml:space="preserve"> citlivé růstové fázi ztráty v rozsahu 10-100%</w:t>
      </w:r>
    </w:p>
    <w:p w14:paraId="14E3CB6F" w14:textId="77777777" w:rsidR="00CB2A10" w:rsidRPr="00AC28D2" w:rsidRDefault="00CB2A10" w:rsidP="00CB2A10">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Šíření nových chorob, škůdců a plevelů:</w:t>
      </w:r>
    </w:p>
    <w:p w14:paraId="020015C7" w14:textId="77777777"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Přestože modely predikce populační dynamiky chorob, škůdců a plevelů, umožňují předpovídat obecné trendy v šíření a škodlivosti škodlivých organismů, tyto předpovědi jsou zatíženy větší chybou než predikce přímého dopadu na výnosy, a to vzhledem k velmi složitým interakcím celé řady dalších faktorů, včetně vlivu diverzity v populaci škodlivého organismu (</w:t>
      </w:r>
      <w:proofErr w:type="spellStart"/>
      <w:r w:rsidRPr="3531F83E">
        <w:rPr>
          <w:rFonts w:asciiTheme="minorHAnsi" w:eastAsiaTheme="minorEastAsia" w:hAnsiTheme="minorHAnsi" w:cstheme="minorBidi"/>
        </w:rPr>
        <w:t>Pautasso</w:t>
      </w:r>
      <w:proofErr w:type="spellEnd"/>
      <w:r w:rsidRPr="3531F83E">
        <w:rPr>
          <w:rFonts w:asciiTheme="minorHAnsi" w:eastAsiaTheme="minorEastAsia" w:hAnsiTheme="minorHAnsi" w:cstheme="minorBidi"/>
        </w:rPr>
        <w:t xml:space="preserve"> et al. 2012, </w:t>
      </w:r>
      <w:proofErr w:type="spellStart"/>
      <w:r w:rsidRPr="3531F83E">
        <w:rPr>
          <w:rFonts w:asciiTheme="minorHAnsi" w:eastAsiaTheme="minorEastAsia" w:hAnsiTheme="minorHAnsi" w:cstheme="minorBidi"/>
        </w:rPr>
        <w:t>Bebber</w:t>
      </w:r>
      <w:proofErr w:type="spellEnd"/>
      <w:r w:rsidRPr="3531F83E">
        <w:rPr>
          <w:rFonts w:asciiTheme="minorHAnsi" w:eastAsiaTheme="minorEastAsia" w:hAnsiTheme="minorHAnsi" w:cstheme="minorBidi"/>
        </w:rPr>
        <w:t xml:space="preserve"> et al. 2013, Gregory et al. 2009, </w:t>
      </w:r>
      <w:proofErr w:type="spellStart"/>
      <w:r w:rsidRPr="3531F83E">
        <w:rPr>
          <w:rFonts w:asciiTheme="minorHAnsi" w:eastAsiaTheme="minorEastAsia" w:hAnsiTheme="minorHAnsi" w:cstheme="minorBidi"/>
        </w:rPr>
        <w:t>Ziska</w:t>
      </w:r>
      <w:proofErr w:type="spellEnd"/>
      <w:r w:rsidRPr="3531F83E">
        <w:rPr>
          <w:rFonts w:asciiTheme="minorHAnsi" w:eastAsiaTheme="minorEastAsia" w:hAnsiTheme="minorHAnsi" w:cstheme="minorBidi"/>
        </w:rPr>
        <w:t xml:space="preserve"> et al. 2011). Současně ale většina studií ukazuje, že tento nepřímý efekt může až násobně převýšit přímý efekt změny klimatu na plodinu (</w:t>
      </w:r>
      <w:proofErr w:type="spellStart"/>
      <w:r w:rsidRPr="3531F83E">
        <w:rPr>
          <w:rFonts w:asciiTheme="minorHAnsi" w:eastAsiaTheme="minorEastAsia" w:hAnsiTheme="minorHAnsi" w:cstheme="minorBidi"/>
        </w:rPr>
        <w:t>Luck</w:t>
      </w:r>
      <w:proofErr w:type="spellEnd"/>
      <w:r w:rsidRPr="3531F83E">
        <w:rPr>
          <w:rFonts w:asciiTheme="minorHAnsi" w:eastAsiaTheme="minorEastAsia" w:hAnsiTheme="minorHAnsi" w:cstheme="minorBidi"/>
        </w:rPr>
        <w:t xml:space="preserve"> et al. 2011).  V důsledku lze tedy, pokud nebudou uplatněny žádná adaptační opatření, očekávat ztráty spíše v desítkách procent a v krajních případech úplné zničení produkce.</w:t>
      </w:r>
    </w:p>
    <w:p w14:paraId="58502C76" w14:textId="77777777" w:rsidR="00CB2A10" w:rsidRPr="00AC28D2" w:rsidRDefault="00CB2A10" w:rsidP="00CB2A10">
      <w:pPr>
        <w:pStyle w:val="Odstavecseseznamem"/>
        <w:numPr>
          <w:ilvl w:val="0"/>
          <w:numId w:val="11"/>
        </w:numPr>
        <w:rPr>
          <w:rFonts w:asciiTheme="minorHAnsi" w:eastAsiaTheme="minorEastAsia" w:hAnsiTheme="minorHAnsi" w:cstheme="minorBidi"/>
        </w:rPr>
      </w:pPr>
      <w:r>
        <w:rPr>
          <w:rFonts w:asciiTheme="minorHAnsi" w:eastAsiaTheme="minorEastAsia" w:hAnsiTheme="minorHAnsi" w:cstheme="minorBidi"/>
        </w:rPr>
        <w:t>Nepříznivé</w:t>
      </w:r>
      <w:r w:rsidRPr="3531F83E">
        <w:rPr>
          <w:rFonts w:asciiTheme="minorHAnsi" w:eastAsiaTheme="minorEastAsia" w:hAnsiTheme="minorHAnsi" w:cstheme="minorBidi"/>
        </w:rPr>
        <w:t xml:space="preserve"> </w:t>
      </w:r>
      <w:r>
        <w:rPr>
          <w:rFonts w:asciiTheme="minorHAnsi" w:eastAsiaTheme="minorEastAsia" w:hAnsiTheme="minorHAnsi" w:cstheme="minorBidi"/>
        </w:rPr>
        <w:t>t</w:t>
      </w:r>
      <w:r w:rsidRPr="3531F83E">
        <w:rPr>
          <w:rFonts w:asciiTheme="minorHAnsi" w:eastAsiaTheme="minorEastAsia" w:hAnsiTheme="minorHAnsi" w:cstheme="minorBidi"/>
        </w:rPr>
        <w:t>rend</w:t>
      </w:r>
      <w:r>
        <w:rPr>
          <w:rFonts w:asciiTheme="minorHAnsi" w:eastAsiaTheme="minorEastAsia" w:hAnsiTheme="minorHAnsi" w:cstheme="minorBidi"/>
        </w:rPr>
        <w:t>y</w:t>
      </w:r>
      <w:r w:rsidRPr="3531F83E">
        <w:rPr>
          <w:rFonts w:asciiTheme="minorHAnsi" w:eastAsiaTheme="minorEastAsia" w:hAnsiTheme="minorHAnsi" w:cstheme="minorBidi"/>
        </w:rPr>
        <w:t xml:space="preserve"> změny klimatu a vodní bilance půd</w:t>
      </w:r>
      <w:r>
        <w:rPr>
          <w:rFonts w:asciiTheme="minorHAnsi" w:eastAsiaTheme="minorEastAsia" w:hAnsiTheme="minorHAnsi" w:cstheme="minorBidi"/>
        </w:rPr>
        <w:t xml:space="preserve"> + Negativní d</w:t>
      </w:r>
      <w:r w:rsidRPr="3531F83E">
        <w:rPr>
          <w:rFonts w:asciiTheme="minorHAnsi" w:eastAsiaTheme="minorEastAsia" w:hAnsiTheme="minorHAnsi" w:cstheme="minorBidi"/>
        </w:rPr>
        <w:t>opady zemědělského sucha:</w:t>
      </w:r>
    </w:p>
    <w:p w14:paraId="16C69B6A" w14:textId="77777777" w:rsidR="00CB2A10" w:rsidRPr="00AC28D2" w:rsidRDefault="00CB2A10" w:rsidP="00CB2A10">
      <w:pPr>
        <w:pStyle w:val="Odstavecseseznamem"/>
        <w:ind w:left="284" w:firstLine="283"/>
        <w:rPr>
          <w:rFonts w:asciiTheme="minorHAnsi" w:eastAsiaTheme="minorEastAsia" w:hAnsiTheme="minorHAnsi" w:cstheme="minorBidi"/>
          <w:u w:val="single"/>
        </w:rPr>
      </w:pPr>
      <w:r w:rsidRPr="3531F83E">
        <w:rPr>
          <w:rFonts w:asciiTheme="minorHAnsi" w:eastAsiaTheme="minorEastAsia" w:hAnsiTheme="minorHAnsi" w:cstheme="minorBidi"/>
        </w:rPr>
        <w:t xml:space="preserve">Za posledních 6 let (2012-2017) se na území ČR vyskytlo 17 plošných agrometeorologických extrémů (mimo bodové události např. krupobití), z toho se desetkrát jednalo o epizodu sucha s menšími či závažnějšími ekonomickými dopady v rámci zemědělské produkce. V případě výskytu epizod zemědělského sucha, jakých jsme byli svědky v minulých letech, se jednalo z celostátního hlediska o škody v řádech miliard korun. </w:t>
      </w:r>
      <w:r w:rsidRPr="3531F83E">
        <w:rPr>
          <w:rFonts w:asciiTheme="minorHAnsi" w:eastAsiaTheme="minorEastAsia" w:hAnsiTheme="minorHAnsi" w:cstheme="minorBidi"/>
        </w:rPr>
        <w:lastRenderedPageBreak/>
        <w:t>Např. za rok 2015 zemědělci a lesníci požadovali po SZIF celkem 1,26 miliardy korun, žádost podalo 3 665 subjektů, z nichž peníze dostalo 3 580. Na odškodnění za škody způsobené suchem napříč zemědělskými plodinami v roce 2017 vláda vyčlenila 2,0 mld. Kč, přičemž dle odhadu se škoda pohybovala mezi 7,7 – 12,0 mld. Kč.</w:t>
      </w:r>
    </w:p>
    <w:p w14:paraId="5C44F53E" w14:textId="77777777" w:rsidR="00CB2A10" w:rsidRPr="00AC28D2" w:rsidRDefault="00CB2A10" w:rsidP="00CB2A10">
      <w:pPr>
        <w:pStyle w:val="Odstavecseseznamem"/>
        <w:numPr>
          <w:ilvl w:val="0"/>
          <w:numId w:val="11"/>
        </w:numPr>
        <w:rPr>
          <w:rFonts w:asciiTheme="minorHAnsi" w:eastAsiaTheme="minorEastAsia" w:hAnsiTheme="minorHAnsi" w:cstheme="minorBidi"/>
          <w:u w:val="single"/>
        </w:rPr>
      </w:pPr>
      <w:r>
        <w:rPr>
          <w:rFonts w:asciiTheme="minorHAnsi" w:eastAsiaTheme="minorEastAsia" w:hAnsiTheme="minorHAnsi" w:cstheme="minorBidi"/>
        </w:rPr>
        <w:t>Riziko</w:t>
      </w:r>
      <w:r w:rsidRPr="3531F83E">
        <w:rPr>
          <w:rFonts w:asciiTheme="minorHAnsi" w:eastAsiaTheme="minorEastAsia" w:hAnsiTheme="minorHAnsi" w:cstheme="minorBidi"/>
        </w:rPr>
        <w:t xml:space="preserve"> vodní eroz</w:t>
      </w:r>
      <w:r>
        <w:rPr>
          <w:rFonts w:asciiTheme="minorHAnsi" w:eastAsiaTheme="minorEastAsia" w:hAnsiTheme="minorHAnsi" w:cstheme="minorBidi"/>
        </w:rPr>
        <w:t>e</w:t>
      </w:r>
      <w:r w:rsidRPr="3531F83E">
        <w:rPr>
          <w:rFonts w:asciiTheme="minorHAnsi" w:eastAsiaTheme="minorEastAsia" w:hAnsiTheme="minorHAnsi" w:cstheme="minorBidi"/>
        </w:rPr>
        <w:t xml:space="preserve"> a další</w:t>
      </w:r>
      <w:r>
        <w:rPr>
          <w:rFonts w:asciiTheme="minorHAnsi" w:eastAsiaTheme="minorEastAsia" w:hAnsiTheme="minorHAnsi" w:cstheme="minorBidi"/>
        </w:rPr>
        <w:t>ch</w:t>
      </w:r>
      <w:r w:rsidRPr="3531F83E">
        <w:rPr>
          <w:rFonts w:asciiTheme="minorHAnsi" w:eastAsiaTheme="minorEastAsia" w:hAnsiTheme="minorHAnsi" w:cstheme="minorBidi"/>
        </w:rPr>
        <w:t xml:space="preserve"> degradační</w:t>
      </w:r>
      <w:r>
        <w:rPr>
          <w:rFonts w:asciiTheme="minorHAnsi" w:eastAsiaTheme="minorEastAsia" w:hAnsiTheme="minorHAnsi" w:cstheme="minorBidi"/>
        </w:rPr>
        <w:t>ch</w:t>
      </w:r>
      <w:r w:rsidRPr="3531F83E">
        <w:rPr>
          <w:rFonts w:asciiTheme="minorHAnsi" w:eastAsiaTheme="minorEastAsia" w:hAnsiTheme="minorHAnsi" w:cstheme="minorBidi"/>
        </w:rPr>
        <w:t xml:space="preserve"> faktor</w:t>
      </w:r>
      <w:r>
        <w:rPr>
          <w:rFonts w:asciiTheme="minorHAnsi" w:eastAsiaTheme="minorEastAsia" w:hAnsiTheme="minorHAnsi" w:cstheme="minorBidi"/>
        </w:rPr>
        <w:t>ů</w:t>
      </w:r>
      <w:r w:rsidRPr="3531F83E">
        <w:rPr>
          <w:rFonts w:asciiTheme="minorHAnsi" w:eastAsiaTheme="minorEastAsia" w:hAnsiTheme="minorHAnsi" w:cstheme="minorBidi"/>
        </w:rPr>
        <w:t xml:space="preserve">: </w:t>
      </w:r>
    </w:p>
    <w:p w14:paraId="5C812D27" w14:textId="02DD4056"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lang w:eastAsia="x-none"/>
        </w:rPr>
        <w:t xml:space="preserve">Expertní hodnocení VÚMOP </w:t>
      </w:r>
      <w:proofErr w:type="spellStart"/>
      <w:r w:rsidRPr="3531F83E">
        <w:rPr>
          <w:rFonts w:asciiTheme="minorHAnsi" w:eastAsiaTheme="minorEastAsia" w:hAnsiTheme="minorHAnsi" w:cstheme="minorBidi"/>
          <w:lang w:eastAsia="x-none"/>
        </w:rPr>
        <w:t>v.v.i</w:t>
      </w:r>
      <w:proofErr w:type="spellEnd"/>
      <w:r w:rsidRPr="3531F83E">
        <w:rPr>
          <w:rFonts w:asciiTheme="minorHAnsi" w:eastAsiaTheme="minorEastAsia" w:hAnsiTheme="minorHAnsi" w:cstheme="minorBidi"/>
          <w:lang w:eastAsia="x-none"/>
        </w:rPr>
        <w:t xml:space="preserve">. posuzuje závažnost problému na škále 1–5, přičemž 1 = vysoce závažný, 5 = nízce závažný problém. Stejným způsobem hodnotí míry jednotlivých příčin na vzniku problému, viz </w:t>
      </w:r>
      <w:r w:rsidR="0011502A">
        <w:fldChar w:fldCharType="begin"/>
      </w:r>
      <w:r w:rsidR="0011502A">
        <w:rPr>
          <w:rFonts w:asciiTheme="minorHAnsi" w:eastAsiaTheme="minorEastAsia" w:hAnsiTheme="minorHAnsi" w:cstheme="minorBidi"/>
          <w:lang w:eastAsia="x-none"/>
        </w:rPr>
        <w:instrText xml:space="preserve"> REF _Ref526167027 \h </w:instrText>
      </w:r>
      <w:r w:rsidR="0011502A">
        <w:fldChar w:fldCharType="separate"/>
      </w:r>
      <w:r w:rsidR="0011502A">
        <w:t xml:space="preserve">Tabulka </w:t>
      </w:r>
      <w:r w:rsidR="0011502A">
        <w:rPr>
          <w:noProof/>
        </w:rPr>
        <w:t>1</w:t>
      </w:r>
      <w:r w:rsidR="0011502A">
        <w:fldChar w:fldCharType="end"/>
      </w:r>
      <w:r w:rsidRPr="3531F83E">
        <w:rPr>
          <w:rFonts w:asciiTheme="minorHAnsi" w:hAnsiTheme="minorHAnsi" w:cstheme="minorBidi"/>
          <w:lang w:eastAsia="x-none"/>
        </w:rPr>
        <w:t xml:space="preserve">.   </w:t>
      </w:r>
    </w:p>
    <w:p w14:paraId="62AE2501" w14:textId="77777777" w:rsidR="00CB2A10" w:rsidRPr="00AC28D2" w:rsidRDefault="00CB2A10" w:rsidP="00CB2A10">
      <w:pPr>
        <w:pStyle w:val="Odstavecseseznamem"/>
        <w:numPr>
          <w:ilvl w:val="0"/>
          <w:numId w:val="11"/>
        </w:numPr>
        <w:rPr>
          <w:rFonts w:asciiTheme="minorHAnsi" w:eastAsiaTheme="minorEastAsia" w:hAnsiTheme="minorHAnsi" w:cstheme="minorBidi"/>
          <w:u w:val="single"/>
        </w:rPr>
      </w:pPr>
      <w:r w:rsidRPr="3531F83E">
        <w:rPr>
          <w:rFonts w:asciiTheme="minorHAnsi" w:eastAsiaTheme="minorEastAsia" w:hAnsiTheme="minorHAnsi" w:cstheme="minorBidi"/>
        </w:rPr>
        <w:t>Nevhodné nakládání se srážkovou vodu v krajině (přes 1 mil ha odvodněno, utužená půda, zrušeny krajinné prvky):</w:t>
      </w:r>
    </w:p>
    <w:p w14:paraId="2687EAAE" w14:textId="37608F9F" w:rsidR="0011502A" w:rsidRDefault="00CB2A10" w:rsidP="00CB2A10">
      <w:pPr>
        <w:pStyle w:val="Odstavecseseznamem"/>
        <w:ind w:left="284" w:firstLine="283"/>
        <w:rPr>
          <w:rFonts w:asciiTheme="minorHAnsi" w:hAnsiTheme="minorHAnsi" w:cstheme="minorBidi"/>
          <w:lang w:eastAsia="x-none"/>
        </w:rPr>
        <w:sectPr w:rsidR="0011502A" w:rsidSect="00E326BC">
          <w:footerReference w:type="default" r:id="rId11"/>
          <w:pgSz w:w="11906" w:h="16838"/>
          <w:pgMar w:top="1417" w:right="1417" w:bottom="1417" w:left="1417" w:header="708" w:footer="708" w:gutter="0"/>
          <w:cols w:space="708"/>
          <w:titlePg/>
          <w:docGrid w:linePitch="360"/>
        </w:sectPr>
      </w:pPr>
      <w:r w:rsidRPr="3531F83E">
        <w:rPr>
          <w:rFonts w:asciiTheme="minorHAnsi" w:eastAsiaTheme="minorEastAsia" w:hAnsiTheme="minorHAnsi" w:cstheme="minorBidi"/>
          <w:lang w:eastAsia="x-none"/>
        </w:rPr>
        <w:t xml:space="preserve">Expertní hodnocení VÚMOP </w:t>
      </w:r>
      <w:proofErr w:type="spellStart"/>
      <w:r w:rsidRPr="3531F83E">
        <w:rPr>
          <w:rFonts w:asciiTheme="minorHAnsi" w:eastAsiaTheme="minorEastAsia" w:hAnsiTheme="minorHAnsi" w:cstheme="minorBidi"/>
          <w:lang w:eastAsia="x-none"/>
        </w:rPr>
        <w:t>v.v.i</w:t>
      </w:r>
      <w:proofErr w:type="spellEnd"/>
      <w:r w:rsidRPr="3531F83E">
        <w:rPr>
          <w:rFonts w:asciiTheme="minorHAnsi" w:eastAsiaTheme="minorEastAsia" w:hAnsiTheme="minorHAnsi" w:cstheme="minorBidi"/>
          <w:lang w:eastAsia="x-none"/>
        </w:rPr>
        <w:t xml:space="preserve">. posuzuje závažnost problému na škále 1–5, přičemž 1 = vysoce závažný, 5 = nízce závažný problém. Stejným způsobem hodnotí míry jednotlivých příčin na vzniku problému, viz </w:t>
      </w:r>
      <w:r w:rsidR="0011502A">
        <w:fldChar w:fldCharType="begin"/>
      </w:r>
      <w:r w:rsidR="0011502A">
        <w:rPr>
          <w:rFonts w:asciiTheme="minorHAnsi" w:eastAsiaTheme="minorEastAsia" w:hAnsiTheme="minorHAnsi" w:cstheme="minorBidi"/>
          <w:lang w:eastAsia="x-none"/>
        </w:rPr>
        <w:instrText xml:space="preserve"> REF _Ref522011563 \h </w:instrText>
      </w:r>
      <w:r w:rsidR="0011502A">
        <w:fldChar w:fldCharType="separate"/>
      </w:r>
      <w:r w:rsidR="0011502A" w:rsidRPr="3531F83E">
        <w:rPr>
          <w:rFonts w:asciiTheme="minorHAnsi" w:eastAsiaTheme="minorEastAsia" w:hAnsiTheme="minorHAnsi" w:cstheme="minorBidi"/>
        </w:rPr>
        <w:t xml:space="preserve">Tabulka </w:t>
      </w:r>
      <w:r w:rsidR="0011502A">
        <w:rPr>
          <w:rFonts w:asciiTheme="minorHAnsi" w:hAnsiTheme="minorHAnsi" w:cstheme="minorHAnsi"/>
          <w:noProof/>
        </w:rPr>
        <w:t>2</w:t>
      </w:r>
      <w:r w:rsidR="0011502A">
        <w:fldChar w:fldCharType="end"/>
      </w:r>
      <w:r w:rsidRPr="3531F83E">
        <w:rPr>
          <w:rFonts w:asciiTheme="minorHAnsi" w:hAnsiTheme="minorHAnsi" w:cstheme="minorBidi"/>
          <w:lang w:eastAsia="x-none"/>
        </w:rPr>
        <w:t>.</w:t>
      </w:r>
    </w:p>
    <w:p w14:paraId="091AA84B" w14:textId="057D60B2" w:rsidR="0011502A" w:rsidRPr="00AC28D2" w:rsidRDefault="0011502A" w:rsidP="0011502A">
      <w:pPr>
        <w:pStyle w:val="Titulek"/>
        <w:keepNext/>
        <w:ind w:firstLine="0"/>
        <w:rPr>
          <w:rFonts w:asciiTheme="minorHAnsi" w:eastAsiaTheme="minorEastAsia" w:hAnsiTheme="minorHAnsi" w:cstheme="minorBidi"/>
        </w:rPr>
      </w:pPr>
    </w:p>
    <w:p w14:paraId="6FCC2FCE" w14:textId="22CA9E05" w:rsidR="0011502A" w:rsidRDefault="0011502A" w:rsidP="0011502A">
      <w:pPr>
        <w:pStyle w:val="Titulek"/>
        <w:keepNext/>
        <w:ind w:firstLine="0"/>
      </w:pPr>
      <w:bookmarkStart w:id="9" w:name="_Ref526167027"/>
      <w:r>
        <w:t xml:space="preserve">Tabulka </w:t>
      </w:r>
      <w:fldSimple w:instr=" SEQ Tabulka \* ARABIC ">
        <w:r>
          <w:rPr>
            <w:noProof/>
          </w:rPr>
          <w:t>1</w:t>
        </w:r>
      </w:fldSimple>
      <w:bookmarkEnd w:id="9"/>
      <w:r>
        <w:t xml:space="preserve"> </w:t>
      </w:r>
      <w:r w:rsidRPr="007F1C87">
        <w:t>Rozsah problému vodní eroze a degradace půd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1632"/>
        <w:gridCol w:w="1060"/>
        <w:gridCol w:w="1134"/>
        <w:gridCol w:w="887"/>
        <w:gridCol w:w="1467"/>
        <w:gridCol w:w="1632"/>
        <w:gridCol w:w="1251"/>
        <w:gridCol w:w="1170"/>
        <w:gridCol w:w="1422"/>
        <w:gridCol w:w="1153"/>
      </w:tblGrid>
      <w:tr w:rsidR="0011502A" w:rsidRPr="00375FE0" w14:paraId="6410CFF9" w14:textId="77777777" w:rsidTr="0011502A">
        <w:trPr>
          <w:trHeight w:val="1215"/>
        </w:trPr>
        <w:tc>
          <w:tcPr>
            <w:tcW w:w="424" w:type="pct"/>
            <w:vMerge w:val="restart"/>
            <w:shd w:val="clear" w:color="auto" w:fill="BDD7EE"/>
            <w:hideMark/>
          </w:tcPr>
          <w:p w14:paraId="5EB6FAF8"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Problém: I.9 Zvyšování odolnosti zemědělských podniků: index</w:t>
            </w:r>
          </w:p>
        </w:tc>
        <w:tc>
          <w:tcPr>
            <w:tcW w:w="583" w:type="pct"/>
            <w:vMerge w:val="restart"/>
            <w:shd w:val="clear" w:color="auto" w:fill="BDD7EE"/>
            <w:hideMark/>
          </w:tcPr>
          <w:p w14:paraId="2CC6DF00"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Popis problému</w:t>
            </w:r>
          </w:p>
        </w:tc>
        <w:tc>
          <w:tcPr>
            <w:tcW w:w="379" w:type="pct"/>
            <w:shd w:val="clear" w:color="auto" w:fill="BDD7EE"/>
            <w:hideMark/>
          </w:tcPr>
          <w:p w14:paraId="6465D3D9"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Stanovení závažnosti jednotlivých problémů </w:t>
            </w:r>
          </w:p>
        </w:tc>
        <w:tc>
          <w:tcPr>
            <w:tcW w:w="405" w:type="pct"/>
            <w:vMerge w:val="restart"/>
            <w:shd w:val="clear" w:color="auto" w:fill="BDD7EE"/>
            <w:hideMark/>
          </w:tcPr>
          <w:p w14:paraId="317D054C"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Stanovení příčin</w:t>
            </w:r>
          </w:p>
        </w:tc>
        <w:tc>
          <w:tcPr>
            <w:tcW w:w="317" w:type="pct"/>
            <w:shd w:val="clear" w:color="auto" w:fill="BDD7EE"/>
            <w:hideMark/>
          </w:tcPr>
          <w:p w14:paraId="244109CE"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Stanovení míry příčin na vzniku problému</w:t>
            </w:r>
          </w:p>
        </w:tc>
        <w:tc>
          <w:tcPr>
            <w:tcW w:w="524" w:type="pct"/>
            <w:vMerge w:val="restart"/>
            <w:shd w:val="clear" w:color="auto" w:fill="BDD7EE"/>
            <w:hideMark/>
          </w:tcPr>
          <w:p w14:paraId="6E21EB77"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Reakce zemědělců na příčiny </w:t>
            </w:r>
            <w:r w:rsidRPr="00FF4E66">
              <w:rPr>
                <w:rFonts w:asciiTheme="minorHAnsi" w:eastAsiaTheme="minorEastAsia" w:hAnsiTheme="minorHAnsi" w:cstheme="minorBidi"/>
                <w:i/>
                <w:iCs/>
                <w:color w:val="000000" w:themeColor="text1"/>
                <w:sz w:val="18"/>
                <w:szCs w:val="18"/>
              </w:rPr>
              <w:t>(jak je respektováno / nerespektováno)</w:t>
            </w:r>
          </w:p>
        </w:tc>
        <w:tc>
          <w:tcPr>
            <w:tcW w:w="583" w:type="pct"/>
            <w:vMerge w:val="restart"/>
            <w:shd w:val="clear" w:color="auto" w:fill="BDD7EE"/>
            <w:hideMark/>
          </w:tcPr>
          <w:p w14:paraId="265326F3"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Řešitelnost v rámci </w:t>
            </w:r>
            <w:proofErr w:type="gramStart"/>
            <w:r w:rsidRPr="00F35E5B">
              <w:rPr>
                <w:rFonts w:asciiTheme="minorHAnsi" w:eastAsiaTheme="minorEastAsia" w:hAnsiTheme="minorHAnsi" w:cstheme="minorBidi"/>
                <w:b/>
                <w:bCs/>
                <w:color w:val="000000" w:themeColor="text1"/>
                <w:sz w:val="18"/>
                <w:szCs w:val="18"/>
              </w:rPr>
              <w:t>SZP - technologická</w:t>
            </w:r>
            <w:proofErr w:type="gramEnd"/>
            <w:r w:rsidRPr="00F35E5B">
              <w:rPr>
                <w:rFonts w:asciiTheme="minorHAnsi" w:eastAsiaTheme="minorEastAsia" w:hAnsiTheme="minorHAnsi" w:cstheme="minorBidi"/>
                <w:b/>
                <w:bCs/>
                <w:color w:val="000000" w:themeColor="text1"/>
                <w:sz w:val="18"/>
                <w:szCs w:val="18"/>
              </w:rPr>
              <w:t xml:space="preserve">, organizační </w:t>
            </w:r>
          </w:p>
        </w:tc>
        <w:tc>
          <w:tcPr>
            <w:tcW w:w="447" w:type="pct"/>
            <w:shd w:val="clear" w:color="auto" w:fill="BDD7EE"/>
            <w:hideMark/>
          </w:tcPr>
          <w:p w14:paraId="5F09EF59"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w:t>
            </w:r>
          </w:p>
        </w:tc>
        <w:tc>
          <w:tcPr>
            <w:tcW w:w="418" w:type="pct"/>
            <w:shd w:val="clear" w:color="auto" w:fill="BDD7EE"/>
            <w:hideMark/>
          </w:tcPr>
          <w:p w14:paraId="1B301694"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W</w:t>
            </w:r>
          </w:p>
        </w:tc>
        <w:tc>
          <w:tcPr>
            <w:tcW w:w="508" w:type="pct"/>
            <w:shd w:val="clear" w:color="auto" w:fill="BDD7EE"/>
            <w:hideMark/>
          </w:tcPr>
          <w:p w14:paraId="1EDEFF2A"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O</w:t>
            </w:r>
          </w:p>
        </w:tc>
        <w:tc>
          <w:tcPr>
            <w:tcW w:w="412" w:type="pct"/>
            <w:shd w:val="clear" w:color="auto" w:fill="BDD7EE"/>
            <w:hideMark/>
          </w:tcPr>
          <w:p w14:paraId="6BEFA81A"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T</w:t>
            </w:r>
          </w:p>
        </w:tc>
      </w:tr>
      <w:tr w:rsidR="0011502A" w:rsidRPr="00375FE0" w14:paraId="26CA2527" w14:textId="77777777" w:rsidTr="0011502A">
        <w:trPr>
          <w:trHeight w:val="315"/>
        </w:trPr>
        <w:tc>
          <w:tcPr>
            <w:tcW w:w="424" w:type="pct"/>
            <w:vMerge/>
            <w:vAlign w:val="center"/>
            <w:hideMark/>
          </w:tcPr>
          <w:p w14:paraId="74077E43"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583" w:type="pct"/>
            <w:vMerge/>
            <w:vAlign w:val="center"/>
            <w:hideMark/>
          </w:tcPr>
          <w:p w14:paraId="5E83C560"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379" w:type="pct"/>
            <w:shd w:val="clear" w:color="auto" w:fill="BDD7EE"/>
            <w:hideMark/>
          </w:tcPr>
          <w:p w14:paraId="0037E997"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(1-</w:t>
            </w:r>
            <w:proofErr w:type="gramStart"/>
            <w:r w:rsidRPr="00F35E5B">
              <w:rPr>
                <w:rFonts w:asciiTheme="minorHAnsi" w:eastAsiaTheme="minorEastAsia" w:hAnsiTheme="minorHAnsi" w:cstheme="minorBidi"/>
                <w:i/>
                <w:iCs/>
                <w:color w:val="000000" w:themeColor="text1"/>
                <w:sz w:val="18"/>
                <w:szCs w:val="18"/>
              </w:rPr>
              <w:t>5)*</w:t>
            </w:r>
            <w:proofErr w:type="gramEnd"/>
          </w:p>
        </w:tc>
        <w:tc>
          <w:tcPr>
            <w:tcW w:w="405" w:type="pct"/>
            <w:vMerge/>
            <w:vAlign w:val="center"/>
            <w:hideMark/>
          </w:tcPr>
          <w:p w14:paraId="7C09070A"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317" w:type="pct"/>
            <w:shd w:val="clear" w:color="auto" w:fill="BDD7EE"/>
            <w:hideMark/>
          </w:tcPr>
          <w:p w14:paraId="01600BE4"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(1-</w:t>
            </w:r>
            <w:proofErr w:type="gramStart"/>
            <w:r w:rsidRPr="00F35E5B">
              <w:rPr>
                <w:rFonts w:asciiTheme="minorHAnsi" w:eastAsiaTheme="minorEastAsia" w:hAnsiTheme="minorHAnsi" w:cstheme="minorBidi"/>
                <w:i/>
                <w:iCs/>
                <w:color w:val="000000" w:themeColor="text1"/>
                <w:sz w:val="18"/>
                <w:szCs w:val="18"/>
              </w:rPr>
              <w:t>5)*</w:t>
            </w:r>
            <w:proofErr w:type="gramEnd"/>
            <w:r w:rsidRPr="00F35E5B">
              <w:rPr>
                <w:rFonts w:asciiTheme="minorHAnsi" w:eastAsiaTheme="minorEastAsia" w:hAnsiTheme="minorHAnsi" w:cstheme="minorBidi"/>
                <w:i/>
                <w:iCs/>
                <w:color w:val="000000" w:themeColor="text1"/>
                <w:sz w:val="18"/>
                <w:szCs w:val="18"/>
              </w:rPr>
              <w:t>*</w:t>
            </w:r>
          </w:p>
        </w:tc>
        <w:tc>
          <w:tcPr>
            <w:tcW w:w="524" w:type="pct"/>
            <w:vMerge/>
            <w:vAlign w:val="center"/>
            <w:hideMark/>
          </w:tcPr>
          <w:p w14:paraId="5CB4D210"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583" w:type="pct"/>
            <w:vMerge/>
            <w:vAlign w:val="center"/>
            <w:hideMark/>
          </w:tcPr>
          <w:p w14:paraId="1FEB9E69"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447" w:type="pct"/>
            <w:shd w:val="clear" w:color="auto" w:fill="BDD7EE"/>
            <w:hideMark/>
          </w:tcPr>
          <w:p w14:paraId="2D28E4FB"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Silné stránky:</w:t>
            </w:r>
          </w:p>
        </w:tc>
        <w:tc>
          <w:tcPr>
            <w:tcW w:w="418" w:type="pct"/>
            <w:shd w:val="clear" w:color="auto" w:fill="BDD7EE"/>
            <w:hideMark/>
          </w:tcPr>
          <w:p w14:paraId="14E54BED"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Slabé stránky:</w:t>
            </w:r>
          </w:p>
        </w:tc>
        <w:tc>
          <w:tcPr>
            <w:tcW w:w="508" w:type="pct"/>
            <w:shd w:val="clear" w:color="auto" w:fill="BDD7EE"/>
            <w:hideMark/>
          </w:tcPr>
          <w:p w14:paraId="3B9E754D"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Příležitosti:</w:t>
            </w:r>
          </w:p>
        </w:tc>
        <w:tc>
          <w:tcPr>
            <w:tcW w:w="412" w:type="pct"/>
            <w:shd w:val="clear" w:color="auto" w:fill="BDD7EE"/>
            <w:hideMark/>
          </w:tcPr>
          <w:p w14:paraId="4906D946"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Hrozby:</w:t>
            </w:r>
          </w:p>
        </w:tc>
      </w:tr>
      <w:tr w:rsidR="0011502A" w:rsidRPr="00375FE0" w14:paraId="27D1C215" w14:textId="77777777" w:rsidTr="0011502A">
        <w:trPr>
          <w:trHeight w:val="1800"/>
        </w:trPr>
        <w:tc>
          <w:tcPr>
            <w:tcW w:w="424" w:type="pct"/>
            <w:vMerge w:val="restart"/>
            <w:shd w:val="clear" w:color="auto" w:fill="auto"/>
            <w:hideMark/>
          </w:tcPr>
          <w:p w14:paraId="34001106"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Ohroženost více než 50 % ZPF vodní erozí a dalšími degradačními faktory</w:t>
            </w:r>
          </w:p>
        </w:tc>
        <w:tc>
          <w:tcPr>
            <w:tcW w:w="583" w:type="pct"/>
            <w:vMerge w:val="restart"/>
            <w:shd w:val="clear" w:color="auto" w:fill="auto"/>
            <w:hideMark/>
          </w:tcPr>
          <w:p w14:paraId="0199F471"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Ohroženost zemědělských půd vodní erozí v současné době představuje velmi aktuální problém. V České republice je určitou formou vodní eroze potenciálně ohroženo 67 % zemědělské půdy. Tato skutečnost je dána především reliéfem naší krajiny, velikostí obhospodařovaných půdních bloků a poměrně významný zastoupením plodin tzv. „erozně nebezpečných“. Nadměrnou vodní erozí dochází ke ztrátě nejúrodnější části půdy (ornice), které následně vede ke snížení produkční schopnosti půdy, omezené retenci a </w:t>
            </w:r>
            <w:r w:rsidRPr="3531F83E">
              <w:rPr>
                <w:rFonts w:asciiTheme="minorHAnsi" w:eastAsiaTheme="minorEastAsia" w:hAnsiTheme="minorHAnsi" w:cstheme="minorBidi"/>
                <w:color w:val="000000" w:themeColor="text1"/>
                <w:sz w:val="18"/>
                <w:szCs w:val="18"/>
              </w:rPr>
              <w:lastRenderedPageBreak/>
              <w:t xml:space="preserve">infiltraci vody, ztrátám, osiv, hnojiv a vyplavování organické hmoty. Vodní eroze působí škody nejenom na pozemcích, kde k ní dochází, ale i v celém povodí. Škody se projevují znečištěním vodních zdrojů, zanášením vodních nádrží a ve škodách na majetku a infrastruktuře. </w:t>
            </w:r>
          </w:p>
        </w:tc>
        <w:tc>
          <w:tcPr>
            <w:tcW w:w="379" w:type="pct"/>
            <w:vMerge w:val="restart"/>
            <w:shd w:val="clear" w:color="auto" w:fill="auto"/>
            <w:hideMark/>
          </w:tcPr>
          <w:p w14:paraId="0A433DB0"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1</w:t>
            </w:r>
          </w:p>
        </w:tc>
        <w:tc>
          <w:tcPr>
            <w:tcW w:w="405" w:type="pct"/>
            <w:shd w:val="clear" w:color="auto" w:fill="auto"/>
            <w:hideMark/>
          </w:tcPr>
          <w:p w14:paraId="50A249FA"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sklonitost a délka pozemku po spádnici</w:t>
            </w:r>
          </w:p>
        </w:tc>
        <w:tc>
          <w:tcPr>
            <w:tcW w:w="317" w:type="pct"/>
            <w:shd w:val="clear" w:color="auto" w:fill="auto"/>
            <w:hideMark/>
          </w:tcPr>
          <w:p w14:paraId="7CFCD44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1</w:t>
            </w:r>
          </w:p>
        </w:tc>
        <w:tc>
          <w:tcPr>
            <w:tcW w:w="524" w:type="pct"/>
            <w:shd w:val="clear" w:color="auto" w:fill="auto"/>
            <w:hideMark/>
          </w:tcPr>
          <w:p w14:paraId="0A685880"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proofErr w:type="spellStart"/>
            <w:r w:rsidRPr="3531F83E">
              <w:rPr>
                <w:rFonts w:asciiTheme="minorHAnsi" w:eastAsiaTheme="minorEastAsia" w:hAnsiTheme="minorHAnsi" w:cstheme="minorBidi"/>
                <w:color w:val="000000" w:themeColor="text1"/>
                <w:sz w:val="18"/>
                <w:szCs w:val="18"/>
              </w:rPr>
              <w:t>častečně</w:t>
            </w:r>
            <w:proofErr w:type="spellEnd"/>
            <w:r w:rsidRPr="3531F83E">
              <w:rPr>
                <w:rFonts w:asciiTheme="minorHAnsi" w:eastAsiaTheme="minorEastAsia" w:hAnsiTheme="minorHAnsi" w:cstheme="minorBidi"/>
                <w:color w:val="000000" w:themeColor="text1"/>
                <w:sz w:val="18"/>
                <w:szCs w:val="18"/>
              </w:rPr>
              <w:t xml:space="preserve"> řešeno v rámci problematiky DZES 5 vymezení MEO, SEO ploch / zemědělec mimo podmínek plnění DZES nemá potřebu zajistit vegetační pokryv mimo období pěstování hlavní plodiny (zvýšené finanční náklady na pěstování netržní plodiny)</w:t>
            </w:r>
          </w:p>
        </w:tc>
        <w:tc>
          <w:tcPr>
            <w:tcW w:w="583" w:type="pct"/>
            <w:shd w:val="clear" w:color="auto" w:fill="auto"/>
            <w:hideMark/>
          </w:tcPr>
          <w:p w14:paraId="6017DCAC"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Zařazování </w:t>
            </w:r>
            <w:proofErr w:type="spellStart"/>
            <w:r w:rsidRPr="3531F83E">
              <w:rPr>
                <w:rFonts w:asciiTheme="minorHAnsi" w:eastAsiaTheme="minorEastAsia" w:hAnsiTheme="minorHAnsi" w:cstheme="minorBidi"/>
                <w:color w:val="000000" w:themeColor="text1"/>
                <w:sz w:val="18"/>
                <w:szCs w:val="18"/>
              </w:rPr>
              <w:t>půdoochranných</w:t>
            </w:r>
            <w:proofErr w:type="spellEnd"/>
            <w:r w:rsidRPr="3531F83E">
              <w:rPr>
                <w:rFonts w:asciiTheme="minorHAnsi" w:eastAsiaTheme="minorEastAsia" w:hAnsiTheme="minorHAnsi" w:cstheme="minorBidi"/>
                <w:color w:val="000000" w:themeColor="text1"/>
                <w:sz w:val="18"/>
                <w:szCs w:val="18"/>
              </w:rPr>
              <w:t xml:space="preserve"> technologií, uplatňování pásového střídání plodin, realizace mobilních technických protierozních prvků</w:t>
            </w:r>
          </w:p>
        </w:tc>
        <w:tc>
          <w:tcPr>
            <w:tcW w:w="447" w:type="pct"/>
            <w:vMerge w:val="restart"/>
            <w:shd w:val="clear" w:color="auto" w:fill="auto"/>
            <w:hideMark/>
          </w:tcPr>
          <w:p w14:paraId="0E7998D7"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418" w:type="pct"/>
            <w:vMerge w:val="restart"/>
            <w:shd w:val="clear" w:color="auto" w:fill="auto"/>
            <w:hideMark/>
          </w:tcPr>
          <w:p w14:paraId="69E9283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508" w:type="pct"/>
            <w:vMerge w:val="restart"/>
            <w:shd w:val="clear" w:color="auto" w:fill="auto"/>
            <w:hideMark/>
          </w:tcPr>
          <w:p w14:paraId="30B914C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 podpořit opatření k obnově půdního retenčního potenciálu půd, podpořit nápravná opatření </w:t>
            </w:r>
            <w:proofErr w:type="spellStart"/>
            <w:r w:rsidRPr="3531F83E">
              <w:rPr>
                <w:rFonts w:asciiTheme="minorHAnsi" w:eastAsiaTheme="minorEastAsia" w:hAnsiTheme="minorHAnsi" w:cstheme="minorBidi"/>
                <w:color w:val="000000" w:themeColor="text1"/>
                <w:sz w:val="18"/>
                <w:szCs w:val="18"/>
              </w:rPr>
              <w:t>extrémě</w:t>
            </w:r>
            <w:proofErr w:type="spellEnd"/>
            <w:r w:rsidRPr="3531F83E">
              <w:rPr>
                <w:rFonts w:asciiTheme="minorHAnsi" w:eastAsiaTheme="minorEastAsia" w:hAnsiTheme="minorHAnsi" w:cstheme="minorBidi"/>
                <w:color w:val="000000" w:themeColor="text1"/>
                <w:sz w:val="18"/>
                <w:szCs w:val="18"/>
              </w:rPr>
              <w:t xml:space="preserve"> utužených půd (až 55 % ZPF), podpořit konkrétní činnosti na pozemku v programu </w:t>
            </w:r>
            <w:proofErr w:type="spellStart"/>
            <w:r w:rsidRPr="3531F83E">
              <w:rPr>
                <w:rFonts w:asciiTheme="minorHAnsi" w:eastAsiaTheme="minorEastAsia" w:hAnsiTheme="minorHAnsi" w:cstheme="minorBidi"/>
                <w:color w:val="000000" w:themeColor="text1"/>
                <w:sz w:val="18"/>
                <w:szCs w:val="18"/>
              </w:rPr>
              <w:t>greening</w:t>
            </w:r>
            <w:proofErr w:type="spellEnd"/>
            <w:r w:rsidRPr="3531F83E">
              <w:rPr>
                <w:rFonts w:asciiTheme="minorHAnsi" w:eastAsiaTheme="minorEastAsia" w:hAnsiTheme="minorHAnsi" w:cstheme="minorBidi"/>
                <w:color w:val="000000" w:themeColor="text1"/>
                <w:sz w:val="18"/>
                <w:szCs w:val="18"/>
              </w:rPr>
              <w:t xml:space="preserve"> (vojtěškotravní směsi apod.)</w:t>
            </w:r>
            <w:r>
              <w:br/>
            </w:r>
            <w:r w:rsidRPr="3531F83E">
              <w:rPr>
                <w:rFonts w:asciiTheme="minorHAnsi" w:eastAsiaTheme="minorEastAsia" w:hAnsiTheme="minorHAnsi" w:cstheme="minorBidi"/>
                <w:color w:val="000000" w:themeColor="text1"/>
                <w:sz w:val="18"/>
                <w:szCs w:val="18"/>
              </w:rPr>
              <w:t xml:space="preserve">• uplatnění pásového střídání plodin (kukuřice / píce) na každém DPB při výrobě bioplynu </w:t>
            </w:r>
            <w:r>
              <w:br/>
            </w:r>
            <w:r w:rsidRPr="3531F83E">
              <w:rPr>
                <w:rFonts w:asciiTheme="minorHAnsi" w:eastAsiaTheme="minorEastAsia" w:hAnsiTheme="minorHAnsi" w:cstheme="minorBidi"/>
                <w:color w:val="000000" w:themeColor="text1"/>
                <w:sz w:val="18"/>
                <w:szCs w:val="18"/>
              </w:rPr>
              <w:t xml:space="preserve">• podpora myšlenek precizního </w:t>
            </w:r>
            <w:proofErr w:type="spellStart"/>
            <w:r w:rsidRPr="3531F83E">
              <w:rPr>
                <w:rFonts w:asciiTheme="minorHAnsi" w:eastAsiaTheme="minorEastAsia" w:hAnsiTheme="minorHAnsi" w:cstheme="minorBidi"/>
                <w:color w:val="000000" w:themeColor="text1"/>
                <w:sz w:val="18"/>
                <w:szCs w:val="18"/>
              </w:rPr>
              <w:t>zemědělstvý</w:t>
            </w:r>
            <w:proofErr w:type="spellEnd"/>
            <w:r w:rsidRPr="3531F83E">
              <w:rPr>
                <w:rFonts w:asciiTheme="minorHAnsi" w:eastAsiaTheme="minorEastAsia" w:hAnsiTheme="minorHAnsi" w:cstheme="minorBidi"/>
                <w:color w:val="000000" w:themeColor="text1"/>
                <w:sz w:val="18"/>
                <w:szCs w:val="18"/>
              </w:rPr>
              <w:t xml:space="preserve"> ve smyslu </w:t>
            </w:r>
            <w:r w:rsidRPr="3531F83E">
              <w:rPr>
                <w:rFonts w:asciiTheme="minorHAnsi" w:eastAsiaTheme="minorEastAsia" w:hAnsiTheme="minorHAnsi" w:cstheme="minorBidi"/>
                <w:color w:val="000000" w:themeColor="text1"/>
                <w:sz w:val="18"/>
                <w:szCs w:val="18"/>
              </w:rPr>
              <w:lastRenderedPageBreak/>
              <w:t>nezvyšovat nadále tlak na půdu a omezit se s aplikací hnojiv pouze na maximální intenzitu, kterou má půdní sorpční komplex</w:t>
            </w:r>
          </w:p>
        </w:tc>
        <w:tc>
          <w:tcPr>
            <w:tcW w:w="412" w:type="pct"/>
            <w:vMerge w:val="restart"/>
            <w:shd w:val="clear" w:color="auto" w:fill="auto"/>
            <w:hideMark/>
          </w:tcPr>
          <w:p w14:paraId="475F231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w:t>
            </w:r>
          </w:p>
        </w:tc>
      </w:tr>
      <w:tr w:rsidR="0011502A" w:rsidRPr="00375FE0" w14:paraId="52BC1C06" w14:textId="77777777" w:rsidTr="0011502A">
        <w:trPr>
          <w:trHeight w:val="2400"/>
        </w:trPr>
        <w:tc>
          <w:tcPr>
            <w:tcW w:w="424" w:type="pct"/>
            <w:vMerge/>
            <w:vAlign w:val="center"/>
            <w:hideMark/>
          </w:tcPr>
          <w:p w14:paraId="350F773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83" w:type="pct"/>
            <w:vMerge/>
            <w:vAlign w:val="center"/>
            <w:hideMark/>
          </w:tcPr>
          <w:p w14:paraId="2D5D8626"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79" w:type="pct"/>
            <w:vMerge/>
            <w:vAlign w:val="center"/>
            <w:hideMark/>
          </w:tcPr>
          <w:p w14:paraId="77F01B5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5" w:type="pct"/>
            <w:shd w:val="clear" w:color="auto" w:fill="auto"/>
            <w:hideMark/>
          </w:tcPr>
          <w:p w14:paraId="5156F4DC"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ztráta infiltrační a retenční kapacity půdy související s degradací živé složky půd, která neobnovuje strukturu a pórovitost půdy</w:t>
            </w:r>
          </w:p>
        </w:tc>
        <w:tc>
          <w:tcPr>
            <w:tcW w:w="317" w:type="pct"/>
            <w:shd w:val="clear" w:color="auto" w:fill="auto"/>
            <w:hideMark/>
          </w:tcPr>
          <w:p w14:paraId="0FFC84C0"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1</w:t>
            </w:r>
          </w:p>
        </w:tc>
        <w:tc>
          <w:tcPr>
            <w:tcW w:w="524" w:type="pct"/>
            <w:shd w:val="clear" w:color="auto" w:fill="auto"/>
            <w:hideMark/>
          </w:tcPr>
          <w:p w14:paraId="657D71A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Problematika úzce souvisí s aplikací organické hmoty (meziplodiny, </w:t>
            </w:r>
            <w:proofErr w:type="spellStart"/>
            <w:r w:rsidRPr="3531F83E">
              <w:rPr>
                <w:rFonts w:asciiTheme="minorHAnsi" w:eastAsiaTheme="minorEastAsia" w:hAnsiTheme="minorHAnsi" w:cstheme="minorBidi"/>
                <w:color w:val="000000" w:themeColor="text1"/>
                <w:sz w:val="18"/>
                <w:szCs w:val="18"/>
              </w:rPr>
              <w:t>org</w:t>
            </w:r>
            <w:proofErr w:type="spellEnd"/>
            <w:r w:rsidRPr="3531F83E">
              <w:rPr>
                <w:rFonts w:asciiTheme="minorHAnsi" w:eastAsiaTheme="minorEastAsia" w:hAnsiTheme="minorHAnsi" w:cstheme="minorBidi"/>
                <w:color w:val="000000" w:themeColor="text1"/>
                <w:sz w:val="18"/>
                <w:szCs w:val="18"/>
              </w:rPr>
              <w:t xml:space="preserve">. hnojení), kdy některé zemědělské subjekty meziplodiny nechtějí uplatňovat z důvodu odběru půdní vláhy, živin </w:t>
            </w:r>
            <w:r w:rsidRPr="3531F83E">
              <w:rPr>
                <w:rFonts w:asciiTheme="minorHAnsi" w:eastAsiaTheme="minorEastAsia" w:hAnsiTheme="minorHAnsi" w:cstheme="minorBidi"/>
                <w:color w:val="000000" w:themeColor="text1"/>
                <w:sz w:val="18"/>
                <w:szCs w:val="18"/>
              </w:rPr>
              <w:lastRenderedPageBreak/>
              <w:t xml:space="preserve">či vysokých nákladů na aplikaci </w:t>
            </w:r>
            <w:proofErr w:type="spellStart"/>
            <w:r w:rsidRPr="3531F83E">
              <w:rPr>
                <w:rFonts w:asciiTheme="minorHAnsi" w:eastAsiaTheme="minorEastAsia" w:hAnsiTheme="minorHAnsi" w:cstheme="minorBidi"/>
                <w:color w:val="000000" w:themeColor="text1"/>
                <w:sz w:val="18"/>
                <w:szCs w:val="18"/>
              </w:rPr>
              <w:t>org</w:t>
            </w:r>
            <w:proofErr w:type="spellEnd"/>
            <w:r w:rsidRPr="3531F83E">
              <w:rPr>
                <w:rFonts w:asciiTheme="minorHAnsi" w:eastAsiaTheme="minorEastAsia" w:hAnsiTheme="minorHAnsi" w:cstheme="minorBidi"/>
                <w:color w:val="000000" w:themeColor="text1"/>
                <w:sz w:val="18"/>
                <w:szCs w:val="18"/>
              </w:rPr>
              <w:t>. hnojiv. (</w:t>
            </w:r>
            <w:proofErr w:type="spellStart"/>
            <w:r w:rsidRPr="3531F83E">
              <w:rPr>
                <w:rFonts w:asciiTheme="minorHAnsi" w:eastAsiaTheme="minorEastAsia" w:hAnsiTheme="minorHAnsi" w:cstheme="minorBidi"/>
                <w:color w:val="000000" w:themeColor="text1"/>
                <w:sz w:val="18"/>
                <w:szCs w:val="18"/>
              </w:rPr>
              <w:t>přip</w:t>
            </w:r>
            <w:proofErr w:type="spellEnd"/>
            <w:r w:rsidRPr="3531F83E">
              <w:rPr>
                <w:rFonts w:asciiTheme="minorHAnsi" w:eastAsiaTheme="minorEastAsia" w:hAnsiTheme="minorHAnsi" w:cstheme="minorBidi"/>
                <w:color w:val="000000" w:themeColor="text1"/>
                <w:sz w:val="18"/>
                <w:szCs w:val="18"/>
              </w:rPr>
              <w:t xml:space="preserve">. nemají dostatečné množství </w:t>
            </w:r>
            <w:proofErr w:type="spellStart"/>
            <w:r w:rsidRPr="3531F83E">
              <w:rPr>
                <w:rFonts w:asciiTheme="minorHAnsi" w:eastAsiaTheme="minorEastAsia" w:hAnsiTheme="minorHAnsi" w:cstheme="minorBidi"/>
                <w:color w:val="000000" w:themeColor="text1"/>
                <w:sz w:val="18"/>
                <w:szCs w:val="18"/>
              </w:rPr>
              <w:t>org</w:t>
            </w:r>
            <w:proofErr w:type="spellEnd"/>
            <w:r w:rsidRPr="3531F83E">
              <w:rPr>
                <w:rFonts w:asciiTheme="minorHAnsi" w:eastAsiaTheme="minorEastAsia" w:hAnsiTheme="minorHAnsi" w:cstheme="minorBidi"/>
                <w:color w:val="000000" w:themeColor="text1"/>
                <w:sz w:val="18"/>
                <w:szCs w:val="18"/>
              </w:rPr>
              <w:t xml:space="preserve">. hnojiv vzhledem ke </w:t>
            </w:r>
            <w:proofErr w:type="spellStart"/>
            <w:r w:rsidRPr="3531F83E">
              <w:rPr>
                <w:rFonts w:asciiTheme="minorHAnsi" w:eastAsiaTheme="minorEastAsia" w:hAnsiTheme="minorHAnsi" w:cstheme="minorBidi"/>
                <w:color w:val="000000" w:themeColor="text1"/>
                <w:sz w:val="18"/>
                <w:szCs w:val="18"/>
              </w:rPr>
              <w:t>snížování</w:t>
            </w:r>
            <w:proofErr w:type="spellEnd"/>
            <w:r w:rsidRPr="3531F83E">
              <w:rPr>
                <w:rFonts w:asciiTheme="minorHAnsi" w:eastAsiaTheme="minorEastAsia" w:hAnsiTheme="minorHAnsi" w:cstheme="minorBidi"/>
                <w:color w:val="000000" w:themeColor="text1"/>
                <w:sz w:val="18"/>
                <w:szCs w:val="18"/>
              </w:rPr>
              <w:t xml:space="preserve"> chovů v živ. výrobě)</w:t>
            </w:r>
          </w:p>
        </w:tc>
        <w:tc>
          <w:tcPr>
            <w:tcW w:w="583" w:type="pct"/>
            <w:shd w:val="clear" w:color="auto" w:fill="auto"/>
            <w:hideMark/>
          </w:tcPr>
          <w:p w14:paraId="187DB41D"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xml:space="preserve">Podpora zařazování meziplodin do osevního postupu, dodržování bilance organické hmoty na </w:t>
            </w:r>
            <w:proofErr w:type="gramStart"/>
            <w:r w:rsidRPr="3531F83E">
              <w:rPr>
                <w:rFonts w:asciiTheme="minorHAnsi" w:eastAsiaTheme="minorEastAsia" w:hAnsiTheme="minorHAnsi" w:cstheme="minorBidi"/>
                <w:color w:val="000000" w:themeColor="text1"/>
                <w:sz w:val="18"/>
                <w:szCs w:val="18"/>
              </w:rPr>
              <w:t>obhospodařovaných  blocích</w:t>
            </w:r>
            <w:proofErr w:type="gramEnd"/>
            <w:r w:rsidRPr="3531F83E">
              <w:rPr>
                <w:rFonts w:asciiTheme="minorHAnsi" w:eastAsiaTheme="minorEastAsia" w:hAnsiTheme="minorHAnsi" w:cstheme="minorBidi"/>
                <w:color w:val="000000" w:themeColor="text1"/>
                <w:sz w:val="18"/>
                <w:szCs w:val="18"/>
              </w:rPr>
              <w:t xml:space="preserve"> a částečná finanční kompenzace.</w:t>
            </w:r>
          </w:p>
        </w:tc>
        <w:tc>
          <w:tcPr>
            <w:tcW w:w="447" w:type="pct"/>
            <w:vMerge/>
            <w:vAlign w:val="center"/>
            <w:hideMark/>
          </w:tcPr>
          <w:p w14:paraId="297388F7"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8" w:type="pct"/>
            <w:vMerge/>
            <w:vAlign w:val="center"/>
            <w:hideMark/>
          </w:tcPr>
          <w:p w14:paraId="505A29B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08" w:type="pct"/>
            <w:vMerge/>
            <w:vAlign w:val="center"/>
            <w:hideMark/>
          </w:tcPr>
          <w:p w14:paraId="2DFE73D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2" w:type="pct"/>
            <w:vMerge/>
            <w:vAlign w:val="center"/>
            <w:hideMark/>
          </w:tcPr>
          <w:p w14:paraId="15AE172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39026B8A" w14:textId="77777777" w:rsidTr="0011502A">
        <w:trPr>
          <w:trHeight w:val="1200"/>
        </w:trPr>
        <w:tc>
          <w:tcPr>
            <w:tcW w:w="424" w:type="pct"/>
            <w:vMerge/>
            <w:vAlign w:val="center"/>
            <w:hideMark/>
          </w:tcPr>
          <w:p w14:paraId="158BE3A1"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83" w:type="pct"/>
            <w:vMerge/>
            <w:vAlign w:val="center"/>
            <w:hideMark/>
          </w:tcPr>
          <w:p w14:paraId="32A85BF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79" w:type="pct"/>
            <w:vMerge/>
            <w:vAlign w:val="center"/>
            <w:hideMark/>
          </w:tcPr>
          <w:p w14:paraId="7FDD3A0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5" w:type="pct"/>
            <w:shd w:val="clear" w:color="auto" w:fill="auto"/>
            <w:hideMark/>
          </w:tcPr>
          <w:p w14:paraId="6508A8FC"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nevhodný nebo nedostatečný (chybějící) vegetační pokryv</w:t>
            </w:r>
          </w:p>
        </w:tc>
        <w:tc>
          <w:tcPr>
            <w:tcW w:w="317" w:type="pct"/>
            <w:shd w:val="clear" w:color="auto" w:fill="auto"/>
            <w:hideMark/>
          </w:tcPr>
          <w:p w14:paraId="1847C87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1</w:t>
            </w:r>
          </w:p>
        </w:tc>
        <w:tc>
          <w:tcPr>
            <w:tcW w:w="524" w:type="pct"/>
            <w:shd w:val="clear" w:color="auto" w:fill="auto"/>
            <w:hideMark/>
          </w:tcPr>
          <w:p w14:paraId="14E1DC1D"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Zajišťovat pokryv v době nejčastějšího výskytu přívalových srážek (duben-říjen) v některých </w:t>
            </w:r>
            <w:proofErr w:type="spellStart"/>
            <w:r w:rsidRPr="3531F83E">
              <w:rPr>
                <w:rFonts w:asciiTheme="minorHAnsi" w:eastAsiaTheme="minorEastAsia" w:hAnsiTheme="minorHAnsi" w:cstheme="minorBidi"/>
                <w:color w:val="000000" w:themeColor="text1"/>
                <w:sz w:val="18"/>
                <w:szCs w:val="18"/>
              </w:rPr>
              <w:t>přpadech</w:t>
            </w:r>
            <w:proofErr w:type="spellEnd"/>
            <w:r w:rsidRPr="3531F83E">
              <w:rPr>
                <w:rFonts w:asciiTheme="minorHAnsi" w:eastAsiaTheme="minorEastAsia" w:hAnsiTheme="minorHAnsi" w:cstheme="minorBidi"/>
                <w:color w:val="000000" w:themeColor="text1"/>
                <w:sz w:val="18"/>
                <w:szCs w:val="18"/>
              </w:rPr>
              <w:t xml:space="preserve"> zvyšuje náklady se zpracováním půdy a osivy (</w:t>
            </w:r>
            <w:proofErr w:type="spellStart"/>
            <w:r w:rsidRPr="3531F83E">
              <w:rPr>
                <w:rFonts w:asciiTheme="minorHAnsi" w:eastAsiaTheme="minorEastAsia" w:hAnsiTheme="minorHAnsi" w:cstheme="minorBidi"/>
                <w:color w:val="000000" w:themeColor="text1"/>
                <w:sz w:val="18"/>
                <w:szCs w:val="18"/>
              </w:rPr>
              <w:t>častečně</w:t>
            </w:r>
            <w:proofErr w:type="spellEnd"/>
            <w:r w:rsidRPr="3531F83E">
              <w:rPr>
                <w:rFonts w:asciiTheme="minorHAnsi" w:eastAsiaTheme="minorEastAsia" w:hAnsiTheme="minorHAnsi" w:cstheme="minorBidi"/>
                <w:color w:val="000000" w:themeColor="text1"/>
                <w:sz w:val="18"/>
                <w:szCs w:val="18"/>
              </w:rPr>
              <w:t xml:space="preserve"> </w:t>
            </w:r>
            <w:proofErr w:type="spellStart"/>
            <w:r w:rsidRPr="3531F83E">
              <w:rPr>
                <w:rFonts w:asciiTheme="minorHAnsi" w:eastAsiaTheme="minorEastAsia" w:hAnsiTheme="minorHAnsi" w:cstheme="minorBidi"/>
                <w:color w:val="000000" w:themeColor="text1"/>
                <w:sz w:val="18"/>
                <w:szCs w:val="18"/>
              </w:rPr>
              <w:t>rešeno</w:t>
            </w:r>
            <w:proofErr w:type="spellEnd"/>
            <w:r w:rsidRPr="3531F83E">
              <w:rPr>
                <w:rFonts w:asciiTheme="minorHAnsi" w:eastAsiaTheme="minorEastAsia" w:hAnsiTheme="minorHAnsi" w:cstheme="minorBidi"/>
                <w:color w:val="000000" w:themeColor="text1"/>
                <w:sz w:val="18"/>
                <w:szCs w:val="18"/>
              </w:rPr>
              <w:t xml:space="preserve"> DZES 5)</w:t>
            </w:r>
          </w:p>
        </w:tc>
        <w:tc>
          <w:tcPr>
            <w:tcW w:w="583" w:type="pct"/>
            <w:shd w:val="clear" w:color="auto" w:fill="auto"/>
            <w:hideMark/>
          </w:tcPr>
          <w:p w14:paraId="37C6136F"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Zařazování technologií zvyšující pokryvnost povrchu v době vegetace (přímé setí do rostlinných zbytků "No </w:t>
            </w:r>
            <w:proofErr w:type="spellStart"/>
            <w:r w:rsidRPr="3531F83E">
              <w:rPr>
                <w:rFonts w:asciiTheme="minorHAnsi" w:eastAsiaTheme="minorEastAsia" w:hAnsiTheme="minorHAnsi" w:cstheme="minorBidi"/>
                <w:color w:val="000000" w:themeColor="text1"/>
                <w:sz w:val="18"/>
                <w:szCs w:val="18"/>
              </w:rPr>
              <w:t>till</w:t>
            </w:r>
            <w:proofErr w:type="spellEnd"/>
            <w:r w:rsidRPr="3531F83E">
              <w:rPr>
                <w:rFonts w:asciiTheme="minorHAnsi" w:eastAsiaTheme="minorEastAsia" w:hAnsiTheme="minorHAnsi" w:cstheme="minorBidi"/>
                <w:color w:val="000000" w:themeColor="text1"/>
                <w:sz w:val="18"/>
                <w:szCs w:val="18"/>
              </w:rPr>
              <w:t>", pásové zpracování půdy "</w:t>
            </w:r>
            <w:proofErr w:type="spellStart"/>
            <w:r w:rsidRPr="3531F83E">
              <w:rPr>
                <w:rFonts w:asciiTheme="minorHAnsi" w:eastAsiaTheme="minorEastAsia" w:hAnsiTheme="minorHAnsi" w:cstheme="minorBidi"/>
                <w:color w:val="000000" w:themeColor="text1"/>
                <w:sz w:val="18"/>
                <w:szCs w:val="18"/>
              </w:rPr>
              <w:t>Strip-till</w:t>
            </w:r>
            <w:proofErr w:type="spellEnd"/>
            <w:r w:rsidRPr="3531F83E">
              <w:rPr>
                <w:rFonts w:asciiTheme="minorHAnsi" w:eastAsiaTheme="minorEastAsia" w:hAnsiTheme="minorHAnsi" w:cstheme="minorBidi"/>
                <w:color w:val="000000" w:themeColor="text1"/>
                <w:sz w:val="18"/>
                <w:szCs w:val="18"/>
              </w:rPr>
              <w:t>")</w:t>
            </w:r>
          </w:p>
        </w:tc>
        <w:tc>
          <w:tcPr>
            <w:tcW w:w="447" w:type="pct"/>
            <w:vMerge/>
            <w:vAlign w:val="center"/>
            <w:hideMark/>
          </w:tcPr>
          <w:p w14:paraId="44E46D6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8" w:type="pct"/>
            <w:vMerge/>
            <w:vAlign w:val="center"/>
            <w:hideMark/>
          </w:tcPr>
          <w:p w14:paraId="0A46E237"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08" w:type="pct"/>
            <w:vMerge/>
            <w:vAlign w:val="center"/>
            <w:hideMark/>
          </w:tcPr>
          <w:p w14:paraId="5C6115D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2" w:type="pct"/>
            <w:vMerge/>
            <w:vAlign w:val="center"/>
            <w:hideMark/>
          </w:tcPr>
          <w:p w14:paraId="1390E73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211644F7" w14:textId="77777777" w:rsidTr="0011502A">
        <w:trPr>
          <w:trHeight w:val="900"/>
        </w:trPr>
        <w:tc>
          <w:tcPr>
            <w:tcW w:w="424" w:type="pct"/>
            <w:vMerge/>
            <w:vAlign w:val="center"/>
            <w:hideMark/>
          </w:tcPr>
          <w:p w14:paraId="2CE4691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83" w:type="pct"/>
            <w:vMerge/>
            <w:vAlign w:val="center"/>
            <w:hideMark/>
          </w:tcPr>
          <w:p w14:paraId="519FAC8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79" w:type="pct"/>
            <w:vMerge/>
            <w:vAlign w:val="center"/>
            <w:hideMark/>
          </w:tcPr>
          <w:p w14:paraId="75A9D050"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5" w:type="pct"/>
            <w:shd w:val="clear" w:color="auto" w:fill="auto"/>
            <w:hideMark/>
          </w:tcPr>
          <w:p w14:paraId="0EA98C2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vlastnosti půdy a její náchylnosti k erozi</w:t>
            </w:r>
          </w:p>
        </w:tc>
        <w:tc>
          <w:tcPr>
            <w:tcW w:w="317" w:type="pct"/>
            <w:shd w:val="clear" w:color="auto" w:fill="auto"/>
            <w:hideMark/>
          </w:tcPr>
          <w:p w14:paraId="19721D51"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2</w:t>
            </w:r>
          </w:p>
        </w:tc>
        <w:tc>
          <w:tcPr>
            <w:tcW w:w="524" w:type="pct"/>
            <w:shd w:val="clear" w:color="auto" w:fill="auto"/>
            <w:hideMark/>
          </w:tcPr>
          <w:p w14:paraId="49DB76E7"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Tento faktor je ovlivnitelný v omezené míře a zpravidla souvisí s uplatněním meziplodin a </w:t>
            </w:r>
            <w:proofErr w:type="spellStart"/>
            <w:r w:rsidRPr="3531F83E">
              <w:rPr>
                <w:rFonts w:asciiTheme="minorHAnsi" w:eastAsiaTheme="minorEastAsia" w:hAnsiTheme="minorHAnsi" w:cstheme="minorBidi"/>
                <w:color w:val="000000" w:themeColor="text1"/>
                <w:sz w:val="18"/>
                <w:szCs w:val="18"/>
              </w:rPr>
              <w:t>org</w:t>
            </w:r>
            <w:proofErr w:type="spellEnd"/>
            <w:r w:rsidRPr="3531F83E">
              <w:rPr>
                <w:rFonts w:asciiTheme="minorHAnsi" w:eastAsiaTheme="minorEastAsia" w:hAnsiTheme="minorHAnsi" w:cstheme="minorBidi"/>
                <w:color w:val="000000" w:themeColor="text1"/>
                <w:sz w:val="18"/>
                <w:szCs w:val="18"/>
              </w:rPr>
              <w:t>. hnojením</w:t>
            </w:r>
          </w:p>
        </w:tc>
        <w:tc>
          <w:tcPr>
            <w:tcW w:w="583" w:type="pct"/>
            <w:shd w:val="clear" w:color="auto" w:fill="auto"/>
            <w:hideMark/>
          </w:tcPr>
          <w:p w14:paraId="036D6AE4"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Souvislost se zařazováním meziplodin a aplikací </w:t>
            </w:r>
            <w:proofErr w:type="spellStart"/>
            <w:r w:rsidRPr="3531F83E">
              <w:rPr>
                <w:rFonts w:asciiTheme="minorHAnsi" w:eastAsiaTheme="minorEastAsia" w:hAnsiTheme="minorHAnsi" w:cstheme="minorBidi"/>
                <w:color w:val="000000" w:themeColor="text1"/>
                <w:sz w:val="18"/>
                <w:szCs w:val="18"/>
              </w:rPr>
              <w:t>org</w:t>
            </w:r>
            <w:proofErr w:type="spellEnd"/>
            <w:r w:rsidRPr="3531F83E">
              <w:rPr>
                <w:rFonts w:asciiTheme="minorHAnsi" w:eastAsiaTheme="minorEastAsia" w:hAnsiTheme="minorHAnsi" w:cstheme="minorBidi"/>
                <w:color w:val="000000" w:themeColor="text1"/>
                <w:sz w:val="18"/>
                <w:szCs w:val="18"/>
              </w:rPr>
              <w:t>. hmoty</w:t>
            </w:r>
          </w:p>
        </w:tc>
        <w:tc>
          <w:tcPr>
            <w:tcW w:w="447" w:type="pct"/>
            <w:vMerge/>
            <w:vAlign w:val="center"/>
            <w:hideMark/>
          </w:tcPr>
          <w:p w14:paraId="17AA60A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8" w:type="pct"/>
            <w:vMerge/>
            <w:vAlign w:val="center"/>
            <w:hideMark/>
          </w:tcPr>
          <w:p w14:paraId="7E4BC15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08" w:type="pct"/>
            <w:vMerge/>
            <w:vAlign w:val="center"/>
            <w:hideMark/>
          </w:tcPr>
          <w:p w14:paraId="3B45D19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2" w:type="pct"/>
            <w:vMerge/>
            <w:vAlign w:val="center"/>
            <w:hideMark/>
          </w:tcPr>
          <w:p w14:paraId="00859E4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2FE6479F" w14:textId="77777777" w:rsidTr="0011502A">
        <w:trPr>
          <w:trHeight w:val="900"/>
        </w:trPr>
        <w:tc>
          <w:tcPr>
            <w:tcW w:w="424" w:type="pct"/>
            <w:vMerge/>
            <w:vAlign w:val="center"/>
            <w:hideMark/>
          </w:tcPr>
          <w:p w14:paraId="6E608787"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83" w:type="pct"/>
            <w:vMerge/>
            <w:vAlign w:val="center"/>
            <w:hideMark/>
          </w:tcPr>
          <w:p w14:paraId="083C3C8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79" w:type="pct"/>
            <w:vMerge/>
            <w:vAlign w:val="center"/>
            <w:hideMark/>
          </w:tcPr>
          <w:p w14:paraId="09EB715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5" w:type="pct"/>
            <w:shd w:val="clear" w:color="auto" w:fill="auto"/>
            <w:hideMark/>
          </w:tcPr>
          <w:p w14:paraId="2868166F"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přítomnost protierozních opatření</w:t>
            </w:r>
          </w:p>
        </w:tc>
        <w:tc>
          <w:tcPr>
            <w:tcW w:w="317" w:type="pct"/>
            <w:shd w:val="clear" w:color="auto" w:fill="auto"/>
            <w:hideMark/>
          </w:tcPr>
          <w:p w14:paraId="3C31758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2</w:t>
            </w:r>
          </w:p>
        </w:tc>
        <w:tc>
          <w:tcPr>
            <w:tcW w:w="524" w:type="pct"/>
            <w:shd w:val="clear" w:color="auto" w:fill="auto"/>
            <w:hideMark/>
          </w:tcPr>
          <w:p w14:paraId="507636F2"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Realizace je spjata s vyjasněním vlastnických vztahů a zajištěním dostatečných finančních prostředků. </w:t>
            </w:r>
          </w:p>
        </w:tc>
        <w:tc>
          <w:tcPr>
            <w:tcW w:w="583" w:type="pct"/>
            <w:shd w:val="clear" w:color="auto" w:fill="auto"/>
            <w:hideMark/>
          </w:tcPr>
          <w:p w14:paraId="6226D4A1"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Podpora agrolesnictví, podpora pozemkových </w:t>
            </w:r>
            <w:proofErr w:type="spellStart"/>
            <w:r w:rsidRPr="3531F83E">
              <w:rPr>
                <w:rFonts w:asciiTheme="minorHAnsi" w:eastAsiaTheme="minorEastAsia" w:hAnsiTheme="minorHAnsi" w:cstheme="minorBidi"/>
                <w:color w:val="000000" w:themeColor="text1"/>
                <w:sz w:val="18"/>
                <w:szCs w:val="18"/>
              </w:rPr>
              <w:t>úpravm</w:t>
            </w:r>
            <w:proofErr w:type="spellEnd"/>
          </w:p>
        </w:tc>
        <w:tc>
          <w:tcPr>
            <w:tcW w:w="447" w:type="pct"/>
            <w:vMerge/>
            <w:vAlign w:val="center"/>
            <w:hideMark/>
          </w:tcPr>
          <w:p w14:paraId="06B801D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8" w:type="pct"/>
            <w:vMerge/>
            <w:vAlign w:val="center"/>
            <w:hideMark/>
          </w:tcPr>
          <w:p w14:paraId="5C2BC81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08" w:type="pct"/>
            <w:vMerge/>
            <w:vAlign w:val="center"/>
            <w:hideMark/>
          </w:tcPr>
          <w:p w14:paraId="16A8B1B1"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2" w:type="pct"/>
            <w:vMerge/>
            <w:vAlign w:val="center"/>
            <w:hideMark/>
          </w:tcPr>
          <w:p w14:paraId="60B58CC5"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4F84E631" w14:textId="77777777" w:rsidTr="0011502A">
        <w:trPr>
          <w:trHeight w:val="1800"/>
        </w:trPr>
        <w:tc>
          <w:tcPr>
            <w:tcW w:w="424" w:type="pct"/>
            <w:vMerge/>
            <w:vAlign w:val="center"/>
            <w:hideMark/>
          </w:tcPr>
          <w:p w14:paraId="30566160"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83" w:type="pct"/>
            <w:vMerge/>
            <w:vAlign w:val="center"/>
            <w:hideMark/>
          </w:tcPr>
          <w:p w14:paraId="7CE265B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79" w:type="pct"/>
            <w:vMerge/>
            <w:vAlign w:val="center"/>
            <w:hideMark/>
          </w:tcPr>
          <w:p w14:paraId="1464B5A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5" w:type="pct"/>
            <w:shd w:val="clear" w:color="auto" w:fill="auto"/>
            <w:hideMark/>
          </w:tcPr>
          <w:p w14:paraId="769AC7D3"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velké půdní bloky bez přítomnosti krajinných prvků</w:t>
            </w:r>
          </w:p>
        </w:tc>
        <w:tc>
          <w:tcPr>
            <w:tcW w:w="317" w:type="pct"/>
            <w:shd w:val="clear" w:color="auto" w:fill="auto"/>
            <w:hideMark/>
          </w:tcPr>
          <w:p w14:paraId="2AF0CDE8"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2</w:t>
            </w:r>
          </w:p>
        </w:tc>
        <w:tc>
          <w:tcPr>
            <w:tcW w:w="524" w:type="pct"/>
            <w:shd w:val="clear" w:color="auto" w:fill="auto"/>
            <w:hideMark/>
          </w:tcPr>
          <w:p w14:paraId="7318189E"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Neochota zemědělců vychází z předpokladu, že krajinné prvky je omezí při obhospodařování. V dnešní době je již možné využívat navigace při obhospodařování a prostředky GIS, které racionalizují pojezdy i v omezeném prostředí.</w:t>
            </w:r>
          </w:p>
        </w:tc>
        <w:tc>
          <w:tcPr>
            <w:tcW w:w="583" w:type="pct"/>
            <w:shd w:val="clear" w:color="auto" w:fill="auto"/>
            <w:hideMark/>
          </w:tcPr>
          <w:p w14:paraId="7E754F58"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Podpora agrolesnictví, podpora pozemkových </w:t>
            </w:r>
            <w:proofErr w:type="spellStart"/>
            <w:r w:rsidRPr="3531F83E">
              <w:rPr>
                <w:rFonts w:asciiTheme="minorHAnsi" w:eastAsiaTheme="minorEastAsia" w:hAnsiTheme="minorHAnsi" w:cstheme="minorBidi"/>
                <w:color w:val="000000" w:themeColor="text1"/>
                <w:sz w:val="18"/>
                <w:szCs w:val="18"/>
              </w:rPr>
              <w:t>úpravm</w:t>
            </w:r>
            <w:proofErr w:type="spellEnd"/>
            <w:r w:rsidRPr="3531F83E">
              <w:rPr>
                <w:rFonts w:asciiTheme="minorHAnsi" w:eastAsiaTheme="minorEastAsia" w:hAnsiTheme="minorHAnsi" w:cstheme="minorBidi"/>
                <w:color w:val="000000" w:themeColor="text1"/>
                <w:sz w:val="18"/>
                <w:szCs w:val="18"/>
              </w:rPr>
              <w:t>, podpora navigačních technologií a GIS</w:t>
            </w:r>
          </w:p>
        </w:tc>
        <w:tc>
          <w:tcPr>
            <w:tcW w:w="447" w:type="pct"/>
            <w:vMerge/>
            <w:vAlign w:val="center"/>
            <w:hideMark/>
          </w:tcPr>
          <w:p w14:paraId="7571DD2D"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8" w:type="pct"/>
            <w:vMerge/>
            <w:vAlign w:val="center"/>
            <w:hideMark/>
          </w:tcPr>
          <w:p w14:paraId="2C3EEB1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08" w:type="pct"/>
            <w:vMerge/>
            <w:vAlign w:val="center"/>
            <w:hideMark/>
          </w:tcPr>
          <w:p w14:paraId="04CD2F1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2" w:type="pct"/>
            <w:vMerge/>
            <w:vAlign w:val="center"/>
            <w:hideMark/>
          </w:tcPr>
          <w:p w14:paraId="4E954500"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634BD323" w14:textId="77777777" w:rsidTr="0011502A">
        <w:trPr>
          <w:trHeight w:val="615"/>
        </w:trPr>
        <w:tc>
          <w:tcPr>
            <w:tcW w:w="424" w:type="pct"/>
            <w:vMerge/>
            <w:vAlign w:val="center"/>
            <w:hideMark/>
          </w:tcPr>
          <w:p w14:paraId="387FD3C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83" w:type="pct"/>
            <w:vMerge/>
            <w:vAlign w:val="center"/>
            <w:hideMark/>
          </w:tcPr>
          <w:p w14:paraId="1AED0577"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79" w:type="pct"/>
            <w:vMerge/>
            <w:vAlign w:val="center"/>
            <w:hideMark/>
          </w:tcPr>
          <w:p w14:paraId="11F75D3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5" w:type="pct"/>
            <w:shd w:val="clear" w:color="auto" w:fill="auto"/>
            <w:hideMark/>
          </w:tcPr>
          <w:p w14:paraId="59C0605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četnost výskytu přívalových srážek</w:t>
            </w:r>
          </w:p>
        </w:tc>
        <w:tc>
          <w:tcPr>
            <w:tcW w:w="317" w:type="pct"/>
            <w:shd w:val="clear" w:color="auto" w:fill="auto"/>
            <w:hideMark/>
          </w:tcPr>
          <w:p w14:paraId="443D0DD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3</w:t>
            </w:r>
          </w:p>
        </w:tc>
        <w:tc>
          <w:tcPr>
            <w:tcW w:w="524" w:type="pct"/>
            <w:shd w:val="clear" w:color="auto" w:fill="auto"/>
            <w:hideMark/>
          </w:tcPr>
          <w:p w14:paraId="75491DAA"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Tento faktor není ovlivnitelný</w:t>
            </w:r>
          </w:p>
        </w:tc>
        <w:tc>
          <w:tcPr>
            <w:tcW w:w="583" w:type="pct"/>
            <w:shd w:val="clear" w:color="auto" w:fill="auto"/>
            <w:hideMark/>
          </w:tcPr>
          <w:p w14:paraId="1103E8D0"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Vhodná by byla podpora monitoringu a vyhodnocování srážek</w:t>
            </w:r>
          </w:p>
        </w:tc>
        <w:tc>
          <w:tcPr>
            <w:tcW w:w="447" w:type="pct"/>
            <w:vMerge/>
            <w:vAlign w:val="center"/>
            <w:hideMark/>
          </w:tcPr>
          <w:p w14:paraId="5E07365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8" w:type="pct"/>
            <w:vMerge/>
            <w:vAlign w:val="center"/>
            <w:hideMark/>
          </w:tcPr>
          <w:p w14:paraId="55BBE1E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08" w:type="pct"/>
            <w:vMerge/>
            <w:vAlign w:val="center"/>
            <w:hideMark/>
          </w:tcPr>
          <w:p w14:paraId="23D6F76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12" w:type="pct"/>
            <w:vMerge/>
            <w:vAlign w:val="center"/>
            <w:hideMark/>
          </w:tcPr>
          <w:p w14:paraId="08DEB82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bl>
    <w:p w14:paraId="6EEFC22C" w14:textId="77777777" w:rsidR="0011502A" w:rsidRPr="00AC28D2" w:rsidRDefault="0011502A" w:rsidP="0011502A">
      <w:pPr>
        <w:pStyle w:val="Odstavecseseznamem"/>
        <w:ind w:left="0" w:firstLine="0"/>
        <w:rPr>
          <w:rFonts w:asciiTheme="minorHAnsi" w:eastAsiaTheme="minorEastAsia" w:hAnsiTheme="minorHAnsi" w:cstheme="minorBidi"/>
        </w:rPr>
      </w:pPr>
      <w:r w:rsidRPr="3531F83E">
        <w:rPr>
          <w:rFonts w:asciiTheme="minorHAnsi" w:eastAsiaTheme="minorEastAsia" w:hAnsiTheme="minorHAnsi" w:cstheme="minorBidi"/>
        </w:rPr>
        <w:t xml:space="preserve">Zdroj: VÚMOP </w:t>
      </w:r>
      <w:proofErr w:type="spellStart"/>
      <w:r w:rsidRPr="3531F83E">
        <w:rPr>
          <w:rFonts w:asciiTheme="minorHAnsi" w:eastAsiaTheme="minorEastAsia" w:hAnsiTheme="minorHAnsi" w:cstheme="minorBidi"/>
        </w:rPr>
        <w:t>v.v.i</w:t>
      </w:r>
      <w:proofErr w:type="spellEnd"/>
      <w:r w:rsidRPr="3531F83E">
        <w:rPr>
          <w:rFonts w:asciiTheme="minorHAnsi" w:eastAsiaTheme="minorEastAsia" w:hAnsiTheme="minorHAnsi" w:cstheme="minorBidi"/>
        </w:rPr>
        <w:t>. 2018</w:t>
      </w:r>
    </w:p>
    <w:p w14:paraId="7EF917BA" w14:textId="77777777" w:rsidR="0011502A" w:rsidRPr="00375FE0" w:rsidRDefault="0011502A" w:rsidP="0011502A">
      <w:pPr>
        <w:pStyle w:val="Odstavecseseznamem"/>
        <w:ind w:left="862" w:firstLine="0"/>
        <w:rPr>
          <w:rFonts w:asciiTheme="minorHAnsi" w:hAnsiTheme="minorHAnsi" w:cstheme="minorHAnsi"/>
          <w:lang w:val="x-none" w:eastAsia="x-none"/>
        </w:rPr>
      </w:pPr>
    </w:p>
    <w:p w14:paraId="3510439D" w14:textId="77777777" w:rsidR="0011502A" w:rsidRPr="00375FE0" w:rsidRDefault="0011502A" w:rsidP="0011502A">
      <w:pPr>
        <w:pStyle w:val="Odstavecseseznamem"/>
        <w:numPr>
          <w:ilvl w:val="0"/>
          <w:numId w:val="8"/>
        </w:numPr>
        <w:rPr>
          <w:rFonts w:asciiTheme="minorHAnsi" w:hAnsiTheme="minorHAnsi" w:cstheme="minorHAnsi"/>
          <w:lang w:val="x-none" w:eastAsia="x-none"/>
        </w:rPr>
      </w:pPr>
      <w:r w:rsidRPr="00375FE0">
        <w:rPr>
          <w:rFonts w:asciiTheme="minorHAnsi" w:hAnsiTheme="minorHAnsi" w:cstheme="minorHAnsi"/>
          <w:lang w:val="x-none" w:eastAsia="x-none"/>
        </w:rPr>
        <w:br w:type="page"/>
      </w:r>
    </w:p>
    <w:p w14:paraId="3A0E7349" w14:textId="6C840438" w:rsidR="0011502A" w:rsidRPr="00AC28D2" w:rsidRDefault="0011502A" w:rsidP="0011502A">
      <w:pPr>
        <w:pStyle w:val="Titulek"/>
        <w:keepNext/>
        <w:ind w:firstLine="0"/>
        <w:rPr>
          <w:rFonts w:asciiTheme="minorHAnsi" w:eastAsiaTheme="minorEastAsia" w:hAnsiTheme="minorHAnsi" w:cstheme="minorBidi"/>
        </w:rPr>
      </w:pPr>
      <w:bookmarkStart w:id="10" w:name="_Ref522011563"/>
      <w:bookmarkStart w:id="11" w:name="_Toc523146675"/>
      <w:r w:rsidRPr="3531F83E">
        <w:rPr>
          <w:rFonts w:asciiTheme="minorHAnsi" w:eastAsiaTheme="minorEastAsia" w:hAnsiTheme="minorHAnsi" w:cstheme="minorBidi"/>
        </w:rPr>
        <w:lastRenderedPageBreak/>
        <w:t xml:space="preserve">Tabulka </w:t>
      </w:r>
      <w:r w:rsidRPr="33C1EEB8">
        <w:fldChar w:fldCharType="begin"/>
      </w:r>
      <w:r w:rsidRPr="00375FE0">
        <w:rPr>
          <w:rFonts w:asciiTheme="minorHAnsi" w:hAnsiTheme="minorHAnsi" w:cstheme="minorHAnsi"/>
        </w:rPr>
        <w:instrText xml:space="preserve"> SEQ Tabulka \* ARABIC </w:instrText>
      </w:r>
      <w:r w:rsidRPr="33C1EEB8">
        <w:rPr>
          <w:rFonts w:asciiTheme="minorHAnsi" w:hAnsiTheme="minorHAnsi" w:cstheme="minorHAnsi"/>
        </w:rPr>
        <w:fldChar w:fldCharType="separate"/>
      </w:r>
      <w:r>
        <w:rPr>
          <w:rFonts w:asciiTheme="minorHAnsi" w:hAnsiTheme="minorHAnsi" w:cstheme="minorHAnsi"/>
          <w:noProof/>
        </w:rPr>
        <w:t>2</w:t>
      </w:r>
      <w:r w:rsidRPr="33C1EEB8">
        <w:fldChar w:fldCharType="end"/>
      </w:r>
      <w:bookmarkEnd w:id="10"/>
      <w:r w:rsidRPr="3531F83E">
        <w:rPr>
          <w:rFonts w:asciiTheme="minorHAnsi" w:eastAsiaTheme="minorEastAsia" w:hAnsiTheme="minorHAnsi" w:cstheme="minorBidi"/>
        </w:rPr>
        <w:t xml:space="preserve"> Rozsah problému Srážková voda, </w:t>
      </w:r>
      <w:proofErr w:type="spellStart"/>
      <w:r w:rsidRPr="3531F83E">
        <w:rPr>
          <w:rFonts w:asciiTheme="minorHAnsi" w:eastAsiaTheme="minorEastAsia" w:hAnsiTheme="minorHAnsi" w:cstheme="minorBidi"/>
        </w:rPr>
        <w:t>utuženost</w:t>
      </w:r>
      <w:proofErr w:type="spellEnd"/>
      <w:r w:rsidRPr="3531F83E">
        <w:rPr>
          <w:rFonts w:asciiTheme="minorHAnsi" w:eastAsiaTheme="minorEastAsia" w:hAnsiTheme="minorHAnsi" w:cstheme="minorBidi"/>
        </w:rPr>
        <w:t xml:space="preserve"> půd a krajinné prvky</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1314"/>
        <w:gridCol w:w="1061"/>
        <w:gridCol w:w="1287"/>
        <w:gridCol w:w="887"/>
        <w:gridCol w:w="1363"/>
        <w:gridCol w:w="1226"/>
        <w:gridCol w:w="1321"/>
        <w:gridCol w:w="1537"/>
        <w:gridCol w:w="1388"/>
        <w:gridCol w:w="1422"/>
      </w:tblGrid>
      <w:tr w:rsidR="0011502A" w:rsidRPr="00375FE0" w14:paraId="30DB1CC8" w14:textId="77777777" w:rsidTr="0011502A">
        <w:trPr>
          <w:trHeight w:val="1215"/>
        </w:trPr>
        <w:tc>
          <w:tcPr>
            <w:tcW w:w="424" w:type="pct"/>
            <w:vMerge w:val="restart"/>
            <w:shd w:val="clear" w:color="auto" w:fill="BDD7EE"/>
            <w:hideMark/>
          </w:tcPr>
          <w:p w14:paraId="57698A17"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Problém: I.9 Zvyšování odolnosti zemědělských podniků: index</w:t>
            </w:r>
          </w:p>
        </w:tc>
        <w:tc>
          <w:tcPr>
            <w:tcW w:w="469" w:type="pct"/>
            <w:vMerge w:val="restart"/>
            <w:shd w:val="clear" w:color="auto" w:fill="BDD7EE"/>
            <w:hideMark/>
          </w:tcPr>
          <w:p w14:paraId="06E374A4"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Popis problému</w:t>
            </w:r>
          </w:p>
        </w:tc>
        <w:tc>
          <w:tcPr>
            <w:tcW w:w="379" w:type="pct"/>
            <w:shd w:val="clear" w:color="auto" w:fill="BDD7EE"/>
            <w:hideMark/>
          </w:tcPr>
          <w:p w14:paraId="5EFE7AB6"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Stanovení závažnosti jednotlivých problémů </w:t>
            </w:r>
          </w:p>
        </w:tc>
        <w:tc>
          <w:tcPr>
            <w:tcW w:w="460" w:type="pct"/>
            <w:vMerge w:val="restart"/>
            <w:shd w:val="clear" w:color="auto" w:fill="BDD7EE"/>
            <w:hideMark/>
          </w:tcPr>
          <w:p w14:paraId="63B68EBA"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Stanovení příčin</w:t>
            </w:r>
          </w:p>
        </w:tc>
        <w:tc>
          <w:tcPr>
            <w:tcW w:w="317" w:type="pct"/>
            <w:shd w:val="clear" w:color="auto" w:fill="BDD7EE"/>
            <w:hideMark/>
          </w:tcPr>
          <w:p w14:paraId="6D8E6403"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Stanovení míry příčin na vzniku problému</w:t>
            </w:r>
          </w:p>
        </w:tc>
        <w:tc>
          <w:tcPr>
            <w:tcW w:w="487" w:type="pct"/>
            <w:vMerge w:val="restart"/>
            <w:shd w:val="clear" w:color="auto" w:fill="BDD7EE"/>
            <w:hideMark/>
          </w:tcPr>
          <w:p w14:paraId="0A9FBD41"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Reakce zemědělc</w:t>
            </w:r>
            <w:r w:rsidRPr="00FF4E66">
              <w:rPr>
                <w:rFonts w:asciiTheme="minorHAnsi" w:eastAsiaTheme="minorEastAsia" w:hAnsiTheme="minorHAnsi" w:cstheme="minorBidi"/>
                <w:b/>
                <w:bCs/>
                <w:color w:val="000000" w:themeColor="text1"/>
                <w:sz w:val="18"/>
                <w:szCs w:val="18"/>
              </w:rPr>
              <w:t xml:space="preserve">ů na příčiny </w:t>
            </w:r>
            <w:r w:rsidRPr="00FF4E66">
              <w:rPr>
                <w:rFonts w:asciiTheme="minorHAnsi" w:eastAsiaTheme="minorEastAsia" w:hAnsiTheme="minorHAnsi" w:cstheme="minorBidi"/>
                <w:i/>
                <w:iCs/>
                <w:color w:val="000000" w:themeColor="text1"/>
                <w:sz w:val="18"/>
                <w:szCs w:val="18"/>
              </w:rPr>
              <w:t>(jak je respektováno / nerespektováno)</w:t>
            </w:r>
          </w:p>
        </w:tc>
        <w:tc>
          <w:tcPr>
            <w:tcW w:w="438" w:type="pct"/>
            <w:vMerge w:val="restart"/>
            <w:shd w:val="clear" w:color="auto" w:fill="BDD7EE"/>
            <w:hideMark/>
          </w:tcPr>
          <w:p w14:paraId="2D2C2B53"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Řešitelnost v rámci </w:t>
            </w:r>
            <w:proofErr w:type="gramStart"/>
            <w:r w:rsidRPr="00F35E5B">
              <w:rPr>
                <w:rFonts w:asciiTheme="minorHAnsi" w:eastAsiaTheme="minorEastAsia" w:hAnsiTheme="minorHAnsi" w:cstheme="minorBidi"/>
                <w:b/>
                <w:bCs/>
                <w:color w:val="000000" w:themeColor="text1"/>
                <w:sz w:val="18"/>
                <w:szCs w:val="18"/>
              </w:rPr>
              <w:t>SZP - technologická</w:t>
            </w:r>
            <w:proofErr w:type="gramEnd"/>
            <w:r w:rsidRPr="00F35E5B">
              <w:rPr>
                <w:rFonts w:asciiTheme="minorHAnsi" w:eastAsiaTheme="minorEastAsia" w:hAnsiTheme="minorHAnsi" w:cstheme="minorBidi"/>
                <w:b/>
                <w:bCs/>
                <w:color w:val="000000" w:themeColor="text1"/>
                <w:sz w:val="18"/>
                <w:szCs w:val="18"/>
              </w:rPr>
              <w:t xml:space="preserve">, organizační </w:t>
            </w:r>
          </w:p>
        </w:tc>
        <w:tc>
          <w:tcPr>
            <w:tcW w:w="472" w:type="pct"/>
            <w:shd w:val="clear" w:color="auto" w:fill="BDD7EE"/>
            <w:hideMark/>
          </w:tcPr>
          <w:p w14:paraId="1286D849"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w:t>
            </w:r>
          </w:p>
        </w:tc>
        <w:tc>
          <w:tcPr>
            <w:tcW w:w="549" w:type="pct"/>
            <w:shd w:val="clear" w:color="auto" w:fill="BDD7EE"/>
            <w:hideMark/>
          </w:tcPr>
          <w:p w14:paraId="5A2426C9"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W</w:t>
            </w:r>
          </w:p>
        </w:tc>
        <w:tc>
          <w:tcPr>
            <w:tcW w:w="496" w:type="pct"/>
            <w:shd w:val="clear" w:color="auto" w:fill="BDD7EE"/>
            <w:hideMark/>
          </w:tcPr>
          <w:p w14:paraId="37F0C4B0"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O</w:t>
            </w:r>
          </w:p>
        </w:tc>
        <w:tc>
          <w:tcPr>
            <w:tcW w:w="508" w:type="pct"/>
            <w:shd w:val="clear" w:color="auto" w:fill="BDD7EE"/>
            <w:hideMark/>
          </w:tcPr>
          <w:p w14:paraId="2AB65B59"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T</w:t>
            </w:r>
          </w:p>
        </w:tc>
      </w:tr>
      <w:tr w:rsidR="0011502A" w:rsidRPr="00375FE0" w14:paraId="7B4E8DAD" w14:textId="77777777" w:rsidTr="0011502A">
        <w:trPr>
          <w:trHeight w:val="315"/>
        </w:trPr>
        <w:tc>
          <w:tcPr>
            <w:tcW w:w="424" w:type="pct"/>
            <w:vMerge/>
            <w:vAlign w:val="center"/>
            <w:hideMark/>
          </w:tcPr>
          <w:p w14:paraId="60EBE804"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469" w:type="pct"/>
            <w:vMerge/>
            <w:vAlign w:val="center"/>
            <w:hideMark/>
          </w:tcPr>
          <w:p w14:paraId="5530C69B"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379" w:type="pct"/>
            <w:shd w:val="clear" w:color="auto" w:fill="BDD7EE"/>
            <w:hideMark/>
          </w:tcPr>
          <w:p w14:paraId="4B400A64"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(1-</w:t>
            </w:r>
            <w:proofErr w:type="gramStart"/>
            <w:r w:rsidRPr="00F35E5B">
              <w:rPr>
                <w:rFonts w:asciiTheme="minorHAnsi" w:eastAsiaTheme="minorEastAsia" w:hAnsiTheme="minorHAnsi" w:cstheme="minorBidi"/>
                <w:i/>
                <w:iCs/>
                <w:color w:val="000000" w:themeColor="text1"/>
                <w:sz w:val="18"/>
                <w:szCs w:val="18"/>
              </w:rPr>
              <w:t>5)*</w:t>
            </w:r>
            <w:proofErr w:type="gramEnd"/>
          </w:p>
        </w:tc>
        <w:tc>
          <w:tcPr>
            <w:tcW w:w="460" w:type="pct"/>
            <w:vMerge/>
            <w:vAlign w:val="center"/>
            <w:hideMark/>
          </w:tcPr>
          <w:p w14:paraId="72DB6F3F"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317" w:type="pct"/>
            <w:shd w:val="clear" w:color="auto" w:fill="BDD7EE"/>
            <w:hideMark/>
          </w:tcPr>
          <w:p w14:paraId="6747CAAE"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(1-</w:t>
            </w:r>
            <w:proofErr w:type="gramStart"/>
            <w:r w:rsidRPr="00F35E5B">
              <w:rPr>
                <w:rFonts w:asciiTheme="minorHAnsi" w:eastAsiaTheme="minorEastAsia" w:hAnsiTheme="minorHAnsi" w:cstheme="minorBidi"/>
                <w:i/>
                <w:iCs/>
                <w:color w:val="000000" w:themeColor="text1"/>
                <w:sz w:val="18"/>
                <w:szCs w:val="18"/>
              </w:rPr>
              <w:t>5)*</w:t>
            </w:r>
            <w:proofErr w:type="gramEnd"/>
            <w:r w:rsidRPr="00F35E5B">
              <w:rPr>
                <w:rFonts w:asciiTheme="minorHAnsi" w:eastAsiaTheme="minorEastAsia" w:hAnsiTheme="minorHAnsi" w:cstheme="minorBidi"/>
                <w:i/>
                <w:iCs/>
                <w:color w:val="000000" w:themeColor="text1"/>
                <w:sz w:val="18"/>
                <w:szCs w:val="18"/>
              </w:rPr>
              <w:t>*</w:t>
            </w:r>
          </w:p>
        </w:tc>
        <w:tc>
          <w:tcPr>
            <w:tcW w:w="487" w:type="pct"/>
            <w:vMerge/>
            <w:vAlign w:val="center"/>
            <w:hideMark/>
          </w:tcPr>
          <w:p w14:paraId="48376CB9"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438" w:type="pct"/>
            <w:vMerge/>
            <w:vAlign w:val="center"/>
            <w:hideMark/>
          </w:tcPr>
          <w:p w14:paraId="1152C42F"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472" w:type="pct"/>
            <w:shd w:val="clear" w:color="auto" w:fill="BDD7EE"/>
            <w:hideMark/>
          </w:tcPr>
          <w:p w14:paraId="2F3D03C9"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Silné stránky:</w:t>
            </w:r>
          </w:p>
        </w:tc>
        <w:tc>
          <w:tcPr>
            <w:tcW w:w="549" w:type="pct"/>
            <w:shd w:val="clear" w:color="auto" w:fill="BDD7EE"/>
            <w:hideMark/>
          </w:tcPr>
          <w:p w14:paraId="52C6FF26"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Slabé stránky:</w:t>
            </w:r>
          </w:p>
        </w:tc>
        <w:tc>
          <w:tcPr>
            <w:tcW w:w="496" w:type="pct"/>
            <w:shd w:val="clear" w:color="auto" w:fill="BDD7EE"/>
            <w:hideMark/>
          </w:tcPr>
          <w:p w14:paraId="3737396F"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Příležitosti:</w:t>
            </w:r>
          </w:p>
        </w:tc>
        <w:tc>
          <w:tcPr>
            <w:tcW w:w="508" w:type="pct"/>
            <w:shd w:val="clear" w:color="auto" w:fill="BDD7EE"/>
            <w:hideMark/>
          </w:tcPr>
          <w:p w14:paraId="5CA32EFD"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Hrozby:</w:t>
            </w:r>
          </w:p>
        </w:tc>
      </w:tr>
      <w:tr w:rsidR="0011502A" w:rsidRPr="00375FE0" w14:paraId="78B1900B" w14:textId="77777777" w:rsidTr="0011502A">
        <w:trPr>
          <w:trHeight w:val="2040"/>
        </w:trPr>
        <w:tc>
          <w:tcPr>
            <w:tcW w:w="424" w:type="pct"/>
            <w:vMerge w:val="restart"/>
            <w:shd w:val="clear" w:color="auto" w:fill="auto"/>
            <w:hideMark/>
          </w:tcPr>
          <w:p w14:paraId="0F9E2A06"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Nevhodné </w:t>
            </w:r>
            <w:proofErr w:type="spellStart"/>
            <w:r w:rsidRPr="3531F83E">
              <w:rPr>
                <w:rFonts w:asciiTheme="minorHAnsi" w:eastAsiaTheme="minorEastAsia" w:hAnsiTheme="minorHAnsi" w:cstheme="minorBidi"/>
                <w:color w:val="000000" w:themeColor="text1"/>
                <w:sz w:val="18"/>
                <w:szCs w:val="18"/>
              </w:rPr>
              <w:t>nákládání</w:t>
            </w:r>
            <w:proofErr w:type="spellEnd"/>
            <w:r w:rsidRPr="3531F83E">
              <w:rPr>
                <w:rFonts w:asciiTheme="minorHAnsi" w:eastAsiaTheme="minorEastAsia" w:hAnsiTheme="minorHAnsi" w:cstheme="minorBidi"/>
                <w:color w:val="000000" w:themeColor="text1"/>
                <w:sz w:val="18"/>
                <w:szCs w:val="18"/>
              </w:rPr>
              <w:t xml:space="preserve"> se srážkovou vodu v krajině (přes 1 mil ha odvodněno, utužená půda, zrušeny krajinné prvky)</w:t>
            </w:r>
          </w:p>
        </w:tc>
        <w:tc>
          <w:tcPr>
            <w:tcW w:w="469" w:type="pct"/>
            <w:shd w:val="clear" w:color="auto" w:fill="auto"/>
            <w:hideMark/>
          </w:tcPr>
          <w:p w14:paraId="41BEEB8A"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Nedostatečná retenční a </w:t>
            </w:r>
            <w:proofErr w:type="spellStart"/>
            <w:r w:rsidRPr="3531F83E">
              <w:rPr>
                <w:rFonts w:asciiTheme="minorHAnsi" w:eastAsiaTheme="minorEastAsia" w:hAnsiTheme="minorHAnsi" w:cstheme="minorBidi"/>
                <w:color w:val="000000" w:themeColor="text1"/>
                <w:sz w:val="18"/>
                <w:szCs w:val="18"/>
              </w:rPr>
              <w:t>infitrační</w:t>
            </w:r>
            <w:proofErr w:type="spellEnd"/>
            <w:r w:rsidRPr="3531F83E">
              <w:rPr>
                <w:rFonts w:asciiTheme="minorHAnsi" w:eastAsiaTheme="minorEastAsia" w:hAnsiTheme="minorHAnsi" w:cstheme="minorBidi"/>
                <w:color w:val="000000" w:themeColor="text1"/>
                <w:sz w:val="18"/>
                <w:szCs w:val="18"/>
              </w:rPr>
              <w:t xml:space="preserve"> schopnost půdy vlivem degradačních </w:t>
            </w:r>
            <w:proofErr w:type="gramStart"/>
            <w:r w:rsidRPr="3531F83E">
              <w:rPr>
                <w:rFonts w:asciiTheme="minorHAnsi" w:eastAsiaTheme="minorEastAsia" w:hAnsiTheme="minorHAnsi" w:cstheme="minorBidi"/>
                <w:color w:val="000000" w:themeColor="text1"/>
                <w:sz w:val="18"/>
                <w:szCs w:val="18"/>
              </w:rPr>
              <w:t>procesů - zábor</w:t>
            </w:r>
            <w:proofErr w:type="gramEnd"/>
            <w:r w:rsidRPr="3531F83E">
              <w:rPr>
                <w:rFonts w:asciiTheme="minorHAnsi" w:eastAsiaTheme="minorEastAsia" w:hAnsiTheme="minorHAnsi" w:cstheme="minorBidi"/>
                <w:color w:val="000000" w:themeColor="text1"/>
                <w:sz w:val="18"/>
                <w:szCs w:val="18"/>
              </w:rPr>
              <w:t xml:space="preserve"> ZPF pro zástavbu, eroze, utužení, </w:t>
            </w:r>
            <w:proofErr w:type="spellStart"/>
            <w:r w:rsidRPr="3531F83E">
              <w:rPr>
                <w:rFonts w:asciiTheme="minorHAnsi" w:eastAsiaTheme="minorEastAsia" w:hAnsiTheme="minorHAnsi" w:cstheme="minorBidi"/>
                <w:color w:val="000000" w:themeColor="text1"/>
                <w:sz w:val="18"/>
                <w:szCs w:val="18"/>
              </w:rPr>
              <w:t>dehumifikace</w:t>
            </w:r>
            <w:proofErr w:type="spellEnd"/>
          </w:p>
        </w:tc>
        <w:tc>
          <w:tcPr>
            <w:tcW w:w="379" w:type="pct"/>
            <w:vMerge w:val="restart"/>
            <w:shd w:val="clear" w:color="auto" w:fill="auto"/>
            <w:hideMark/>
          </w:tcPr>
          <w:p w14:paraId="545EF24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2</w:t>
            </w:r>
          </w:p>
        </w:tc>
        <w:tc>
          <w:tcPr>
            <w:tcW w:w="460" w:type="pct"/>
            <w:shd w:val="clear" w:color="auto" w:fill="auto"/>
            <w:hideMark/>
          </w:tcPr>
          <w:p w14:paraId="5981BC9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vyjímání ze ZPF pozemků s potenciálem zadržet vodu v krajině, nedostatek organických hnojiv aplikovatelných na ZPF, těžká zemědělská technika a časté pojezdy, nevhodné osevní postupy, minimální zastoupení pícnin</w:t>
            </w:r>
          </w:p>
        </w:tc>
        <w:tc>
          <w:tcPr>
            <w:tcW w:w="317" w:type="pct"/>
            <w:shd w:val="clear" w:color="auto" w:fill="auto"/>
            <w:hideMark/>
          </w:tcPr>
          <w:p w14:paraId="612D30DE"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1</w:t>
            </w:r>
          </w:p>
        </w:tc>
        <w:tc>
          <w:tcPr>
            <w:tcW w:w="487" w:type="pct"/>
            <w:shd w:val="clear" w:color="auto" w:fill="auto"/>
            <w:hideMark/>
          </w:tcPr>
          <w:p w14:paraId="1DB8951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438" w:type="pct"/>
            <w:shd w:val="clear" w:color="auto" w:fill="auto"/>
            <w:hideMark/>
          </w:tcPr>
          <w:p w14:paraId="4D3C17B3"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Podpora živočišné výroby a aplikace organických hnojiv, ochrana ZPF před nadměrnou zástavbou, revize uspořádání půdního fondu, podpora šetrného a ochranného zpracování půdy a využívání hluboce kořenících plodin.</w:t>
            </w:r>
          </w:p>
        </w:tc>
        <w:tc>
          <w:tcPr>
            <w:tcW w:w="472" w:type="pct"/>
            <w:shd w:val="clear" w:color="auto" w:fill="auto"/>
            <w:hideMark/>
          </w:tcPr>
          <w:p w14:paraId="15661C66"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549" w:type="pct"/>
            <w:vMerge w:val="restart"/>
            <w:shd w:val="clear" w:color="auto" w:fill="auto"/>
            <w:hideMark/>
          </w:tcPr>
          <w:p w14:paraId="095C3DE3" w14:textId="77777777" w:rsidR="0011502A" w:rsidRPr="00AC28D2" w:rsidRDefault="0011502A" w:rsidP="0011502A">
            <w:pPr>
              <w:spacing w:before="0" w:after="24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Relativně velká výměra již degradovaných půd</w:t>
            </w:r>
            <w:r>
              <w:br/>
            </w:r>
            <w:r w:rsidRPr="3531F83E">
              <w:rPr>
                <w:rFonts w:asciiTheme="minorHAnsi" w:eastAsiaTheme="minorEastAsia" w:hAnsiTheme="minorHAnsi" w:cstheme="minorBidi"/>
                <w:color w:val="000000" w:themeColor="text1"/>
                <w:sz w:val="18"/>
                <w:szCs w:val="18"/>
              </w:rPr>
              <w:t xml:space="preserve">• Vysoká ohroženost půd další degradací </w:t>
            </w:r>
            <w:r>
              <w:br/>
            </w:r>
            <w:r w:rsidRPr="3531F83E">
              <w:rPr>
                <w:rFonts w:asciiTheme="minorHAnsi" w:eastAsiaTheme="minorEastAsia" w:hAnsiTheme="minorHAnsi" w:cstheme="minorBidi"/>
                <w:color w:val="000000" w:themeColor="text1"/>
                <w:sz w:val="18"/>
                <w:szCs w:val="18"/>
              </w:rPr>
              <w:t xml:space="preserve">• V současné době není definována jednoznačná legislativa k této problematice </w:t>
            </w:r>
            <w:r>
              <w:br/>
            </w:r>
            <w:r w:rsidRPr="3531F83E">
              <w:rPr>
                <w:rFonts w:asciiTheme="minorHAnsi" w:eastAsiaTheme="minorEastAsia" w:hAnsiTheme="minorHAnsi" w:cstheme="minorBidi"/>
                <w:color w:val="000000" w:themeColor="text1"/>
                <w:sz w:val="18"/>
                <w:szCs w:val="18"/>
              </w:rPr>
              <w:t>• Stávající politika není integrovaná, neexistuje strategie na ochranu půd, na české ani mezinárodní úrovni</w:t>
            </w:r>
            <w:r>
              <w:br/>
            </w:r>
            <w:r w:rsidRPr="3531F83E">
              <w:rPr>
                <w:rFonts w:asciiTheme="minorHAnsi" w:eastAsiaTheme="minorEastAsia" w:hAnsiTheme="minorHAnsi" w:cstheme="minorBidi"/>
                <w:color w:val="000000" w:themeColor="text1"/>
                <w:sz w:val="18"/>
                <w:szCs w:val="18"/>
              </w:rPr>
              <w:t xml:space="preserve">• Nedostatek finančních prostředků pro </w:t>
            </w:r>
            <w:r w:rsidRPr="3531F83E">
              <w:rPr>
                <w:rFonts w:asciiTheme="minorHAnsi" w:eastAsiaTheme="minorEastAsia" w:hAnsiTheme="minorHAnsi" w:cstheme="minorBidi"/>
                <w:color w:val="000000" w:themeColor="text1"/>
                <w:sz w:val="18"/>
                <w:szCs w:val="18"/>
              </w:rPr>
              <w:lastRenderedPageBreak/>
              <w:t>realizaci protierozních opatření</w:t>
            </w:r>
            <w:r>
              <w:br/>
            </w:r>
            <w:r w:rsidRPr="3531F83E">
              <w:rPr>
                <w:rFonts w:asciiTheme="minorHAnsi" w:eastAsiaTheme="minorEastAsia" w:hAnsiTheme="minorHAnsi" w:cstheme="minorBidi"/>
                <w:color w:val="000000" w:themeColor="text1"/>
                <w:sz w:val="18"/>
                <w:szCs w:val="18"/>
              </w:rPr>
              <w:t>• Velké poškození odvodňovacích systémů (nefunkčnost)</w:t>
            </w:r>
            <w:r>
              <w:br/>
            </w:r>
            <w:r w:rsidRPr="3531F83E">
              <w:rPr>
                <w:rFonts w:asciiTheme="minorHAnsi" w:eastAsiaTheme="minorEastAsia" w:hAnsiTheme="minorHAnsi" w:cstheme="minorBidi"/>
                <w:color w:val="000000" w:themeColor="text1"/>
                <w:sz w:val="18"/>
                <w:szCs w:val="18"/>
              </w:rPr>
              <w:t>• Existence neopodstatněně provedených odvodňovacích systémů vedoucích při nedostatečném efektu na produkci k odvodnění krajiny a zrychlenému odtoku vody</w:t>
            </w:r>
            <w:r>
              <w:br/>
            </w:r>
            <w:r w:rsidRPr="3531F83E">
              <w:rPr>
                <w:rFonts w:asciiTheme="minorHAnsi" w:eastAsiaTheme="minorEastAsia" w:hAnsiTheme="minorHAnsi" w:cstheme="minorBidi"/>
                <w:color w:val="000000" w:themeColor="text1"/>
                <w:sz w:val="18"/>
                <w:szCs w:val="18"/>
              </w:rPr>
              <w:t>• Kvalita poradenského systému</w:t>
            </w:r>
            <w:r>
              <w:br/>
            </w:r>
            <w:r w:rsidRPr="3531F83E">
              <w:rPr>
                <w:rFonts w:asciiTheme="minorHAnsi" w:eastAsiaTheme="minorEastAsia" w:hAnsiTheme="minorHAnsi" w:cstheme="minorBidi"/>
                <w:color w:val="000000" w:themeColor="text1"/>
                <w:sz w:val="18"/>
                <w:szCs w:val="18"/>
              </w:rPr>
              <w:t>• Neochota zapojení zemědělské veřejnosti do proti erozních opatřeních</w:t>
            </w:r>
            <w:r>
              <w:br/>
            </w:r>
            <w:r w:rsidRPr="3531F83E">
              <w:rPr>
                <w:rFonts w:asciiTheme="minorHAnsi" w:eastAsiaTheme="minorEastAsia" w:hAnsiTheme="minorHAnsi" w:cstheme="minorBidi"/>
                <w:color w:val="000000" w:themeColor="text1"/>
                <w:sz w:val="18"/>
                <w:szCs w:val="18"/>
              </w:rPr>
              <w:t>• Dosud nevyjasněné vlastnicko-uživatelské vztahy – cca 80 % půdy je propachtováno</w:t>
            </w:r>
            <w:r>
              <w:br/>
            </w:r>
            <w:r w:rsidRPr="3531F83E">
              <w:rPr>
                <w:rFonts w:asciiTheme="minorHAnsi" w:eastAsiaTheme="minorEastAsia" w:hAnsiTheme="minorHAnsi" w:cstheme="minorBidi"/>
                <w:color w:val="000000" w:themeColor="text1"/>
                <w:sz w:val="18"/>
                <w:szCs w:val="18"/>
              </w:rPr>
              <w:t>• Dlouhodobost pachtovních smluv, dnes často jen na jeden rok, tím jsou zmařeny investice ze strany pachtýře do půdy</w:t>
            </w:r>
            <w:r>
              <w:br/>
            </w:r>
            <w:r w:rsidRPr="3531F83E">
              <w:rPr>
                <w:rFonts w:asciiTheme="minorHAnsi" w:eastAsiaTheme="minorEastAsia" w:hAnsiTheme="minorHAnsi" w:cstheme="minorBidi"/>
                <w:color w:val="000000" w:themeColor="text1"/>
                <w:sz w:val="18"/>
                <w:szCs w:val="18"/>
              </w:rPr>
              <w:lastRenderedPageBreak/>
              <w:t>• Scelení pozemků – největší PB v Evropě</w:t>
            </w:r>
            <w:r>
              <w:br/>
            </w:r>
            <w:r w:rsidRPr="3531F83E">
              <w:rPr>
                <w:rFonts w:asciiTheme="minorHAnsi" w:eastAsiaTheme="minorEastAsia" w:hAnsiTheme="minorHAnsi" w:cstheme="minorBidi"/>
                <w:color w:val="000000" w:themeColor="text1"/>
                <w:sz w:val="18"/>
                <w:szCs w:val="18"/>
              </w:rPr>
              <w:t>• Nedostupnost nepřístupnost pozemků</w:t>
            </w:r>
            <w:r>
              <w:br/>
            </w:r>
            <w:r w:rsidRPr="3531F83E">
              <w:rPr>
                <w:rFonts w:asciiTheme="minorHAnsi" w:eastAsiaTheme="minorEastAsia" w:hAnsiTheme="minorHAnsi" w:cstheme="minorBidi"/>
                <w:color w:val="000000" w:themeColor="text1"/>
                <w:sz w:val="18"/>
                <w:szCs w:val="18"/>
              </w:rPr>
              <w:t>• V minulosti proběhlá likvidace krajinných prvků – meze, remízky, mokřady apod.</w:t>
            </w:r>
          </w:p>
        </w:tc>
        <w:tc>
          <w:tcPr>
            <w:tcW w:w="496" w:type="pct"/>
            <w:vMerge w:val="restart"/>
            <w:shd w:val="clear" w:color="auto" w:fill="auto"/>
            <w:hideMark/>
          </w:tcPr>
          <w:p w14:paraId="32BEF63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Poptávka veřejnosti po komplexním řešení ochrany půdy a vody v rámci KPÚ i mimo ně</w:t>
            </w:r>
            <w:r>
              <w:br/>
            </w:r>
            <w:r w:rsidRPr="3531F83E">
              <w:rPr>
                <w:rFonts w:asciiTheme="minorHAnsi" w:eastAsiaTheme="minorEastAsia" w:hAnsiTheme="minorHAnsi" w:cstheme="minorBidi"/>
                <w:color w:val="000000" w:themeColor="text1"/>
                <w:sz w:val="18"/>
                <w:szCs w:val="18"/>
              </w:rPr>
              <w:t>• Zlepšování povědomí mezi veřejností o ochraně půdy, zájem sdělovacích prostředků a médií</w:t>
            </w:r>
            <w:r>
              <w:br/>
            </w:r>
            <w:r w:rsidRPr="3531F83E">
              <w:rPr>
                <w:rFonts w:asciiTheme="minorHAnsi" w:eastAsiaTheme="minorEastAsia" w:hAnsiTheme="minorHAnsi" w:cstheme="minorBidi"/>
                <w:color w:val="000000" w:themeColor="text1"/>
                <w:sz w:val="18"/>
                <w:szCs w:val="18"/>
              </w:rPr>
              <w:t>• Příprava vyhlášky MŽP na ochranu půdy před erozí (Protierozní vyhláška), úprava DZES</w:t>
            </w:r>
          </w:p>
        </w:tc>
        <w:tc>
          <w:tcPr>
            <w:tcW w:w="508" w:type="pct"/>
            <w:vMerge w:val="restart"/>
            <w:shd w:val="clear" w:color="auto" w:fill="auto"/>
            <w:hideMark/>
          </w:tcPr>
          <w:p w14:paraId="62F8AA7E"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 Vysoká ohroženost půd další </w:t>
            </w:r>
            <w:proofErr w:type="gramStart"/>
            <w:r w:rsidRPr="3531F83E">
              <w:rPr>
                <w:rFonts w:asciiTheme="minorHAnsi" w:eastAsiaTheme="minorEastAsia" w:hAnsiTheme="minorHAnsi" w:cstheme="minorBidi"/>
                <w:color w:val="000000" w:themeColor="text1"/>
                <w:sz w:val="18"/>
                <w:szCs w:val="18"/>
              </w:rPr>
              <w:t>degradací - skoro</w:t>
            </w:r>
            <w:proofErr w:type="gramEnd"/>
            <w:r w:rsidRPr="3531F83E">
              <w:rPr>
                <w:rFonts w:asciiTheme="minorHAnsi" w:eastAsiaTheme="minorEastAsia" w:hAnsiTheme="minorHAnsi" w:cstheme="minorBidi"/>
                <w:color w:val="000000" w:themeColor="text1"/>
                <w:sz w:val="18"/>
                <w:szCs w:val="18"/>
              </w:rPr>
              <w:t xml:space="preserve"> 90 % ZPF utuženo v podorničí V současné době není definována jednoznačná legislativa k této problematice (nejasné kompetence rezortů) </w:t>
            </w:r>
            <w:r>
              <w:br/>
            </w:r>
            <w:r w:rsidRPr="3531F83E">
              <w:rPr>
                <w:rFonts w:asciiTheme="minorHAnsi" w:eastAsiaTheme="minorEastAsia" w:hAnsiTheme="minorHAnsi" w:cstheme="minorBidi"/>
                <w:color w:val="000000" w:themeColor="text1"/>
                <w:sz w:val="18"/>
                <w:szCs w:val="18"/>
              </w:rPr>
              <w:t>• 21% lidí nepovažuje krajinu za národní bohatství (z toho 64 % ji považuje za zničenou a bez hodnot)</w:t>
            </w:r>
          </w:p>
        </w:tc>
      </w:tr>
      <w:tr w:rsidR="0011502A" w:rsidRPr="00375FE0" w14:paraId="3604D9AB" w14:textId="77777777" w:rsidTr="0011502A">
        <w:trPr>
          <w:trHeight w:val="2040"/>
        </w:trPr>
        <w:tc>
          <w:tcPr>
            <w:tcW w:w="424" w:type="pct"/>
            <w:vMerge/>
            <w:vAlign w:val="center"/>
            <w:hideMark/>
          </w:tcPr>
          <w:p w14:paraId="4EEFE1E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69" w:type="pct"/>
            <w:shd w:val="clear" w:color="auto" w:fill="auto"/>
            <w:hideMark/>
          </w:tcPr>
          <w:p w14:paraId="63B9D73F"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Nedostatek krajinných prvků, které plní mimoprodukční funkce v zemědělské krajině - protierozní ochrana, zvýšení retence a infiltrace vody v krajině, protipovodňová ochrana, biologická rozmanitost, </w:t>
            </w:r>
            <w:proofErr w:type="gramStart"/>
            <w:r w:rsidRPr="3531F83E">
              <w:rPr>
                <w:rFonts w:asciiTheme="minorHAnsi" w:eastAsiaTheme="minorEastAsia" w:hAnsiTheme="minorHAnsi" w:cstheme="minorBidi"/>
                <w:color w:val="000000" w:themeColor="text1"/>
                <w:sz w:val="18"/>
                <w:szCs w:val="18"/>
              </w:rPr>
              <w:t>mikroklima,…</w:t>
            </w:r>
            <w:proofErr w:type="gramEnd"/>
          </w:p>
        </w:tc>
        <w:tc>
          <w:tcPr>
            <w:tcW w:w="379" w:type="pct"/>
            <w:vMerge/>
            <w:vAlign w:val="center"/>
            <w:hideMark/>
          </w:tcPr>
          <w:p w14:paraId="6B83698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60" w:type="pct"/>
            <w:shd w:val="clear" w:color="auto" w:fill="auto"/>
            <w:hideMark/>
          </w:tcPr>
          <w:p w14:paraId="2B74FBA6"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Velké produkční bloky orné půdy, odvodnění mokřadů, regulace vodních toků, úbytek ekotonů krajinných prvků</w:t>
            </w:r>
          </w:p>
        </w:tc>
        <w:tc>
          <w:tcPr>
            <w:tcW w:w="317" w:type="pct"/>
            <w:shd w:val="clear" w:color="auto" w:fill="auto"/>
            <w:hideMark/>
          </w:tcPr>
          <w:p w14:paraId="41E6D66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2</w:t>
            </w:r>
          </w:p>
        </w:tc>
        <w:tc>
          <w:tcPr>
            <w:tcW w:w="487" w:type="pct"/>
            <w:shd w:val="clear" w:color="auto" w:fill="auto"/>
            <w:hideMark/>
          </w:tcPr>
          <w:p w14:paraId="4FBC6272"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438" w:type="pct"/>
            <w:shd w:val="clear" w:color="auto" w:fill="auto"/>
            <w:hideMark/>
          </w:tcPr>
          <w:p w14:paraId="09198343"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Podpora budování nových funkčních sítí krajinných prvků, revize uspořádání půdního fondu.</w:t>
            </w:r>
          </w:p>
        </w:tc>
        <w:tc>
          <w:tcPr>
            <w:tcW w:w="472" w:type="pct"/>
            <w:shd w:val="clear" w:color="auto" w:fill="auto"/>
            <w:hideMark/>
          </w:tcPr>
          <w:p w14:paraId="32CD5EA2"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549" w:type="pct"/>
            <w:vMerge/>
            <w:vAlign w:val="center"/>
            <w:hideMark/>
          </w:tcPr>
          <w:p w14:paraId="0BB436A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96" w:type="pct"/>
            <w:vMerge/>
            <w:vAlign w:val="center"/>
            <w:hideMark/>
          </w:tcPr>
          <w:p w14:paraId="1BA1A1A7"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08" w:type="pct"/>
            <w:vMerge/>
            <w:vAlign w:val="center"/>
            <w:hideMark/>
          </w:tcPr>
          <w:p w14:paraId="22C3363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3A5EEEE3" w14:textId="77777777" w:rsidTr="0011502A">
        <w:trPr>
          <w:trHeight w:val="2040"/>
        </w:trPr>
        <w:tc>
          <w:tcPr>
            <w:tcW w:w="424" w:type="pct"/>
            <w:vMerge/>
            <w:vAlign w:val="center"/>
            <w:hideMark/>
          </w:tcPr>
          <w:p w14:paraId="731F333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69" w:type="pct"/>
            <w:shd w:val="clear" w:color="auto" w:fill="auto"/>
            <w:hideMark/>
          </w:tcPr>
          <w:p w14:paraId="0EFD74E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Staré nefunkční </w:t>
            </w:r>
            <w:proofErr w:type="spellStart"/>
            <w:r w:rsidRPr="3531F83E">
              <w:rPr>
                <w:rFonts w:asciiTheme="minorHAnsi" w:eastAsiaTheme="minorEastAsia" w:hAnsiTheme="minorHAnsi" w:cstheme="minorBidi"/>
                <w:color w:val="000000" w:themeColor="text1"/>
                <w:sz w:val="18"/>
                <w:szCs w:val="18"/>
              </w:rPr>
              <w:t>odvoďnovací</w:t>
            </w:r>
            <w:proofErr w:type="spellEnd"/>
            <w:r w:rsidRPr="3531F83E">
              <w:rPr>
                <w:rFonts w:asciiTheme="minorHAnsi" w:eastAsiaTheme="minorEastAsia" w:hAnsiTheme="minorHAnsi" w:cstheme="minorBidi"/>
                <w:color w:val="000000" w:themeColor="text1"/>
                <w:sz w:val="18"/>
                <w:szCs w:val="18"/>
              </w:rPr>
              <w:t xml:space="preserve"> systémy s nevhodnou regulací a nedostatečnou údržbou negativně </w:t>
            </w:r>
            <w:proofErr w:type="spellStart"/>
            <w:r w:rsidRPr="3531F83E">
              <w:rPr>
                <w:rFonts w:asciiTheme="minorHAnsi" w:eastAsiaTheme="minorEastAsia" w:hAnsiTheme="minorHAnsi" w:cstheme="minorBidi"/>
                <w:color w:val="000000" w:themeColor="text1"/>
                <w:sz w:val="18"/>
                <w:szCs w:val="18"/>
              </w:rPr>
              <w:t>ovlivnují</w:t>
            </w:r>
            <w:proofErr w:type="spellEnd"/>
            <w:r w:rsidRPr="3531F83E">
              <w:rPr>
                <w:rFonts w:asciiTheme="minorHAnsi" w:eastAsiaTheme="minorEastAsia" w:hAnsiTheme="minorHAnsi" w:cstheme="minorBidi"/>
                <w:color w:val="000000" w:themeColor="text1"/>
                <w:sz w:val="18"/>
                <w:szCs w:val="18"/>
              </w:rPr>
              <w:t xml:space="preserve"> hydrologické poměry v půdě a krajině</w:t>
            </w:r>
          </w:p>
        </w:tc>
        <w:tc>
          <w:tcPr>
            <w:tcW w:w="379" w:type="pct"/>
            <w:vMerge/>
            <w:vAlign w:val="center"/>
            <w:hideMark/>
          </w:tcPr>
          <w:p w14:paraId="2C7A1E7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60" w:type="pct"/>
            <w:shd w:val="clear" w:color="auto" w:fill="auto"/>
            <w:hideMark/>
          </w:tcPr>
          <w:p w14:paraId="63F00B61"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proofErr w:type="spellStart"/>
            <w:r w:rsidRPr="3531F83E">
              <w:rPr>
                <w:rFonts w:asciiTheme="minorHAnsi" w:eastAsiaTheme="minorEastAsia" w:hAnsiTheme="minorHAnsi" w:cstheme="minorBidi"/>
                <w:color w:val="000000" w:themeColor="text1"/>
                <w:sz w:val="18"/>
                <w:szCs w:val="18"/>
              </w:rPr>
              <w:t>Nedostečné</w:t>
            </w:r>
            <w:proofErr w:type="spellEnd"/>
            <w:r w:rsidRPr="3531F83E">
              <w:rPr>
                <w:rFonts w:asciiTheme="minorHAnsi" w:eastAsiaTheme="minorEastAsia" w:hAnsiTheme="minorHAnsi" w:cstheme="minorBidi"/>
                <w:color w:val="000000" w:themeColor="text1"/>
                <w:sz w:val="18"/>
                <w:szCs w:val="18"/>
              </w:rPr>
              <w:t xml:space="preserve"> podklady o vzniku provozu odvodnění, nákladné opravy či odstranění </w:t>
            </w:r>
          </w:p>
        </w:tc>
        <w:tc>
          <w:tcPr>
            <w:tcW w:w="317" w:type="pct"/>
            <w:shd w:val="clear" w:color="auto" w:fill="auto"/>
            <w:hideMark/>
          </w:tcPr>
          <w:p w14:paraId="0AF17902"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3</w:t>
            </w:r>
          </w:p>
        </w:tc>
        <w:tc>
          <w:tcPr>
            <w:tcW w:w="487" w:type="pct"/>
            <w:shd w:val="clear" w:color="auto" w:fill="auto"/>
            <w:hideMark/>
          </w:tcPr>
          <w:p w14:paraId="6CBC035D"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438" w:type="pct"/>
            <w:shd w:val="clear" w:color="auto" w:fill="auto"/>
            <w:hideMark/>
          </w:tcPr>
          <w:p w14:paraId="03D9E520"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Podpora </w:t>
            </w:r>
            <w:proofErr w:type="gramStart"/>
            <w:r w:rsidRPr="3531F83E">
              <w:rPr>
                <w:rFonts w:asciiTheme="minorHAnsi" w:eastAsiaTheme="minorEastAsia" w:hAnsiTheme="minorHAnsi" w:cstheme="minorBidi"/>
                <w:color w:val="000000" w:themeColor="text1"/>
                <w:sz w:val="18"/>
                <w:szCs w:val="18"/>
              </w:rPr>
              <w:t>rekonstrukce  a</w:t>
            </w:r>
            <w:proofErr w:type="gramEnd"/>
            <w:r w:rsidRPr="3531F83E">
              <w:rPr>
                <w:rFonts w:asciiTheme="minorHAnsi" w:eastAsiaTheme="minorEastAsia" w:hAnsiTheme="minorHAnsi" w:cstheme="minorBidi"/>
                <w:color w:val="000000" w:themeColor="text1"/>
                <w:sz w:val="18"/>
                <w:szCs w:val="18"/>
              </w:rPr>
              <w:t xml:space="preserve"> modernizace staveb, resp. návrhů eliminačních opatření snižující nebo rušící</w:t>
            </w:r>
            <w:r>
              <w:br/>
            </w:r>
            <w:r w:rsidRPr="3531F83E">
              <w:rPr>
                <w:rFonts w:asciiTheme="minorHAnsi" w:eastAsiaTheme="minorEastAsia" w:hAnsiTheme="minorHAnsi" w:cstheme="minorBidi"/>
                <w:color w:val="000000" w:themeColor="text1"/>
                <w:sz w:val="18"/>
                <w:szCs w:val="18"/>
              </w:rPr>
              <w:t>zrychlený odvod vod z území, snaha se o navrácení plochy do podoby před provedením</w:t>
            </w:r>
            <w:r>
              <w:br/>
            </w:r>
            <w:r w:rsidRPr="3531F83E">
              <w:rPr>
                <w:rFonts w:asciiTheme="minorHAnsi" w:eastAsiaTheme="minorEastAsia" w:hAnsiTheme="minorHAnsi" w:cstheme="minorBidi"/>
                <w:color w:val="000000" w:themeColor="text1"/>
                <w:sz w:val="18"/>
                <w:szCs w:val="18"/>
              </w:rPr>
              <w:t>odvodňovací stavby při respektování současného využívání krajiny.</w:t>
            </w:r>
          </w:p>
        </w:tc>
        <w:tc>
          <w:tcPr>
            <w:tcW w:w="472" w:type="pct"/>
            <w:shd w:val="clear" w:color="auto" w:fill="auto"/>
            <w:hideMark/>
          </w:tcPr>
          <w:p w14:paraId="5937A41C"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549" w:type="pct"/>
            <w:vMerge/>
            <w:vAlign w:val="center"/>
            <w:hideMark/>
          </w:tcPr>
          <w:p w14:paraId="469FBBC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96" w:type="pct"/>
            <w:vMerge/>
            <w:vAlign w:val="center"/>
            <w:hideMark/>
          </w:tcPr>
          <w:p w14:paraId="78F4D4C7"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08" w:type="pct"/>
            <w:vMerge/>
            <w:vAlign w:val="center"/>
            <w:hideMark/>
          </w:tcPr>
          <w:p w14:paraId="6393DBA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5ACABEC7" w14:textId="77777777" w:rsidTr="0011502A">
        <w:trPr>
          <w:trHeight w:val="2040"/>
        </w:trPr>
        <w:tc>
          <w:tcPr>
            <w:tcW w:w="424" w:type="pct"/>
            <w:vMerge/>
            <w:vAlign w:val="center"/>
            <w:hideMark/>
          </w:tcPr>
          <w:p w14:paraId="66FF440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69" w:type="pct"/>
            <w:shd w:val="clear" w:color="auto" w:fill="auto"/>
            <w:hideMark/>
          </w:tcPr>
          <w:p w14:paraId="69E24212"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Regulace koryt vodních toků ve smyslu napřímení, </w:t>
            </w:r>
            <w:proofErr w:type="spellStart"/>
            <w:r w:rsidRPr="3531F83E">
              <w:rPr>
                <w:rFonts w:asciiTheme="minorHAnsi" w:eastAsiaTheme="minorEastAsia" w:hAnsiTheme="minorHAnsi" w:cstheme="minorBidi"/>
                <w:color w:val="000000" w:themeColor="text1"/>
                <w:sz w:val="18"/>
                <w:szCs w:val="18"/>
              </w:rPr>
              <w:t>zahloubění</w:t>
            </w:r>
            <w:proofErr w:type="spellEnd"/>
            <w:r w:rsidRPr="3531F83E">
              <w:rPr>
                <w:rFonts w:asciiTheme="minorHAnsi" w:eastAsiaTheme="minorEastAsia" w:hAnsiTheme="minorHAnsi" w:cstheme="minorBidi"/>
                <w:color w:val="000000" w:themeColor="text1"/>
                <w:sz w:val="18"/>
                <w:szCs w:val="18"/>
              </w:rPr>
              <w:t xml:space="preserve"> a opevnění </w:t>
            </w:r>
            <w:proofErr w:type="gramStart"/>
            <w:r w:rsidRPr="3531F83E">
              <w:rPr>
                <w:rFonts w:asciiTheme="minorHAnsi" w:eastAsiaTheme="minorEastAsia" w:hAnsiTheme="minorHAnsi" w:cstheme="minorBidi"/>
                <w:color w:val="000000" w:themeColor="text1"/>
                <w:sz w:val="18"/>
                <w:szCs w:val="18"/>
              </w:rPr>
              <w:t>toku - odstranění</w:t>
            </w:r>
            <w:proofErr w:type="gramEnd"/>
            <w:r w:rsidRPr="3531F83E">
              <w:rPr>
                <w:rFonts w:asciiTheme="minorHAnsi" w:eastAsiaTheme="minorEastAsia" w:hAnsiTheme="minorHAnsi" w:cstheme="minorBidi"/>
                <w:color w:val="000000" w:themeColor="text1"/>
                <w:sz w:val="18"/>
                <w:szCs w:val="18"/>
              </w:rPr>
              <w:t xml:space="preserve"> ramen meandrů, zvyšování rychlosti odtoku, nedostatečné využití retenční kapacity příbřežní zóny a údolní nivy</w:t>
            </w:r>
          </w:p>
        </w:tc>
        <w:tc>
          <w:tcPr>
            <w:tcW w:w="379" w:type="pct"/>
            <w:vMerge/>
            <w:vAlign w:val="center"/>
            <w:hideMark/>
          </w:tcPr>
          <w:p w14:paraId="280D91D8"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60" w:type="pct"/>
            <w:shd w:val="clear" w:color="auto" w:fill="auto"/>
            <w:hideMark/>
          </w:tcPr>
          <w:p w14:paraId="2BA0D520"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Zkapacitnění koryt vodních </w:t>
            </w:r>
            <w:proofErr w:type="gramStart"/>
            <w:r w:rsidRPr="3531F83E">
              <w:rPr>
                <w:rFonts w:asciiTheme="minorHAnsi" w:eastAsiaTheme="minorEastAsia" w:hAnsiTheme="minorHAnsi" w:cstheme="minorBidi"/>
                <w:color w:val="000000" w:themeColor="text1"/>
                <w:sz w:val="18"/>
                <w:szCs w:val="18"/>
              </w:rPr>
              <w:t>toků  -</w:t>
            </w:r>
            <w:proofErr w:type="gramEnd"/>
            <w:r w:rsidRPr="3531F83E">
              <w:rPr>
                <w:rFonts w:asciiTheme="minorHAnsi" w:eastAsiaTheme="minorEastAsia" w:hAnsiTheme="minorHAnsi" w:cstheme="minorBidi"/>
                <w:color w:val="000000" w:themeColor="text1"/>
                <w:sz w:val="18"/>
                <w:szCs w:val="18"/>
              </w:rPr>
              <w:t xml:space="preserve"> nedostatek retenčních prostor v krajině, zvyšující se prostor zpevněných ploch</w:t>
            </w:r>
          </w:p>
        </w:tc>
        <w:tc>
          <w:tcPr>
            <w:tcW w:w="317" w:type="pct"/>
            <w:shd w:val="clear" w:color="auto" w:fill="auto"/>
            <w:hideMark/>
          </w:tcPr>
          <w:p w14:paraId="541CF54E"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3</w:t>
            </w:r>
          </w:p>
        </w:tc>
        <w:tc>
          <w:tcPr>
            <w:tcW w:w="487" w:type="pct"/>
            <w:shd w:val="clear" w:color="auto" w:fill="auto"/>
            <w:hideMark/>
          </w:tcPr>
          <w:p w14:paraId="75FB9284"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438" w:type="pct"/>
            <w:shd w:val="clear" w:color="auto" w:fill="auto"/>
            <w:hideMark/>
          </w:tcPr>
          <w:p w14:paraId="4F30C258"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Podpora revitalizací toků, ochrana ZPF před nadměrnou zástavbou, využívání sedimentů z vodních ploch a toků</w:t>
            </w:r>
          </w:p>
        </w:tc>
        <w:tc>
          <w:tcPr>
            <w:tcW w:w="472" w:type="pct"/>
            <w:shd w:val="clear" w:color="auto" w:fill="auto"/>
            <w:hideMark/>
          </w:tcPr>
          <w:p w14:paraId="1C9C957E"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549" w:type="pct"/>
            <w:vMerge/>
            <w:vAlign w:val="center"/>
            <w:hideMark/>
          </w:tcPr>
          <w:p w14:paraId="3E1FCF5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96" w:type="pct"/>
            <w:vMerge/>
            <w:vAlign w:val="center"/>
            <w:hideMark/>
          </w:tcPr>
          <w:p w14:paraId="65627B9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08" w:type="pct"/>
            <w:vMerge/>
            <w:vAlign w:val="center"/>
            <w:hideMark/>
          </w:tcPr>
          <w:p w14:paraId="0E2C7680"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bl>
    <w:p w14:paraId="2F05AD90" w14:textId="77777777" w:rsidR="0011502A" w:rsidRPr="00AC28D2" w:rsidRDefault="0011502A" w:rsidP="0011502A">
      <w:pPr>
        <w:pStyle w:val="Odstavecseseznamem"/>
        <w:ind w:left="0" w:firstLine="0"/>
        <w:rPr>
          <w:rFonts w:asciiTheme="minorHAnsi" w:eastAsiaTheme="minorEastAsia" w:hAnsiTheme="minorHAnsi" w:cstheme="minorBidi"/>
        </w:rPr>
      </w:pPr>
      <w:r w:rsidRPr="3531F83E">
        <w:rPr>
          <w:rFonts w:asciiTheme="minorHAnsi" w:eastAsiaTheme="minorEastAsia" w:hAnsiTheme="minorHAnsi" w:cstheme="minorBidi"/>
        </w:rPr>
        <w:t xml:space="preserve">Zdroj: VÚMOP </w:t>
      </w:r>
      <w:proofErr w:type="spellStart"/>
      <w:r w:rsidRPr="3531F83E">
        <w:rPr>
          <w:rFonts w:asciiTheme="minorHAnsi" w:eastAsiaTheme="minorEastAsia" w:hAnsiTheme="minorHAnsi" w:cstheme="minorBidi"/>
        </w:rPr>
        <w:t>v.v.i</w:t>
      </w:r>
      <w:proofErr w:type="spellEnd"/>
      <w:r w:rsidRPr="3531F83E">
        <w:rPr>
          <w:rFonts w:asciiTheme="minorHAnsi" w:eastAsiaTheme="minorEastAsia" w:hAnsiTheme="minorHAnsi" w:cstheme="minorBidi"/>
        </w:rPr>
        <w:t>. 2018</w:t>
      </w:r>
    </w:p>
    <w:p w14:paraId="1248ACD2" w14:textId="77777777" w:rsidR="00CB2A10" w:rsidRPr="00AC28D2" w:rsidRDefault="00CB2A10" w:rsidP="00CB2A10">
      <w:pPr>
        <w:pStyle w:val="Odstavecseseznamem"/>
        <w:ind w:left="284" w:firstLine="283"/>
        <w:rPr>
          <w:rFonts w:asciiTheme="minorHAnsi" w:eastAsiaTheme="minorEastAsia" w:hAnsiTheme="minorHAnsi" w:cstheme="minorBidi"/>
          <w:u w:val="single"/>
        </w:rPr>
      </w:pPr>
    </w:p>
    <w:p w14:paraId="233C57EA" w14:textId="77777777" w:rsidR="0011502A" w:rsidRDefault="0011502A" w:rsidP="00CB2A10">
      <w:pPr>
        <w:pStyle w:val="Odstavecseseznamem"/>
        <w:numPr>
          <w:ilvl w:val="0"/>
          <w:numId w:val="11"/>
        </w:numPr>
        <w:rPr>
          <w:rFonts w:asciiTheme="minorHAnsi" w:eastAsiaTheme="minorEastAsia" w:hAnsiTheme="minorHAnsi" w:cstheme="minorBidi"/>
        </w:rPr>
        <w:sectPr w:rsidR="0011502A" w:rsidSect="0011502A">
          <w:pgSz w:w="16838" w:h="11906" w:orient="landscape"/>
          <w:pgMar w:top="1417" w:right="1417" w:bottom="1417" w:left="1417" w:header="708" w:footer="708" w:gutter="0"/>
          <w:cols w:space="708"/>
          <w:titlePg/>
          <w:docGrid w:linePitch="360"/>
        </w:sectPr>
      </w:pPr>
    </w:p>
    <w:p w14:paraId="088B3382" w14:textId="49036B68" w:rsidR="00CB2A10" w:rsidRPr="00AC28D2" w:rsidRDefault="00CB2A10" w:rsidP="00CB2A10">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lastRenderedPageBreak/>
        <w:t>Zvyšování teplot:</w:t>
      </w:r>
    </w:p>
    <w:p w14:paraId="5F43B8FF" w14:textId="77777777"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Vývojový trend je nepříznivý, problém se bude v dalších desetiletích prohlubovat (</w:t>
      </w:r>
      <w:proofErr w:type="spellStart"/>
      <w:r w:rsidRPr="3531F83E">
        <w:rPr>
          <w:rFonts w:asciiTheme="minorHAnsi" w:eastAsiaTheme="minorEastAsia" w:hAnsiTheme="minorHAnsi" w:cstheme="minorBidi"/>
        </w:rPr>
        <w:t>Pretel</w:t>
      </w:r>
      <w:proofErr w:type="spellEnd"/>
      <w:r w:rsidRPr="3531F83E">
        <w:rPr>
          <w:rFonts w:asciiTheme="minorHAnsi" w:eastAsiaTheme="minorEastAsia" w:hAnsiTheme="minorHAnsi" w:cstheme="minorBidi"/>
        </w:rPr>
        <w:t>, 2011).</w:t>
      </w:r>
    </w:p>
    <w:p w14:paraId="441D065F" w14:textId="77777777" w:rsidR="00CB2A10" w:rsidRPr="00AC28D2" w:rsidRDefault="00CB2A10" w:rsidP="00CB2A10">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Výskyt extrémních srážek:</w:t>
      </w:r>
    </w:p>
    <w:p w14:paraId="288A4E65" w14:textId="77777777"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Vývojový trend četnosti výskytu extrémních srážek je nepříznivý, problém se bude v dalších desetiletích prohlubovat (</w:t>
      </w:r>
      <w:proofErr w:type="spellStart"/>
      <w:r w:rsidRPr="3531F83E">
        <w:rPr>
          <w:rFonts w:asciiTheme="minorHAnsi" w:eastAsiaTheme="minorEastAsia" w:hAnsiTheme="minorHAnsi" w:cstheme="minorBidi"/>
        </w:rPr>
        <w:t>Pretel</w:t>
      </w:r>
      <w:proofErr w:type="spellEnd"/>
      <w:r w:rsidRPr="3531F83E">
        <w:rPr>
          <w:rFonts w:asciiTheme="minorHAnsi" w:eastAsiaTheme="minorEastAsia" w:hAnsiTheme="minorHAnsi" w:cstheme="minorBidi"/>
        </w:rPr>
        <w:t>, 2011). Předpokládá se nárůst četnosti výskytu přívalových povodní a vhledem k charakteru a lokalizaci zástavby a zemědělsky využívaných ploch se zvyšují i škody způsobené extrémními srážkami a povodněmi.</w:t>
      </w:r>
    </w:p>
    <w:p w14:paraId="5CEE3109" w14:textId="77777777" w:rsidR="00CB2A10" w:rsidRPr="00AC28D2" w:rsidRDefault="00CB2A10" w:rsidP="00CB2A10">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Výskyt extrémních rychlostí větru:</w:t>
      </w:r>
    </w:p>
    <w:p w14:paraId="38DC16E3" w14:textId="77777777"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Vývojový trend je nepříznivý, problém se bude v dalších desetiletích prohlubovat (</w:t>
      </w:r>
      <w:proofErr w:type="spellStart"/>
      <w:r w:rsidRPr="3531F83E">
        <w:rPr>
          <w:rFonts w:asciiTheme="minorHAnsi" w:eastAsiaTheme="minorEastAsia" w:hAnsiTheme="minorHAnsi" w:cstheme="minorBidi"/>
        </w:rPr>
        <w:t>Pretel</w:t>
      </w:r>
      <w:proofErr w:type="spellEnd"/>
      <w:r w:rsidRPr="3531F83E">
        <w:rPr>
          <w:rFonts w:asciiTheme="minorHAnsi" w:eastAsiaTheme="minorEastAsia" w:hAnsiTheme="minorHAnsi" w:cstheme="minorBidi"/>
        </w:rPr>
        <w:t>, 2011).</w:t>
      </w:r>
    </w:p>
    <w:p w14:paraId="6E66DC87" w14:textId="77777777" w:rsidR="00CB2A10" w:rsidRPr="00AC28D2" w:rsidRDefault="00CB2A10" w:rsidP="00CB2A10">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t>Snižování zásob vody v půdě:</w:t>
      </w:r>
    </w:p>
    <w:p w14:paraId="7B270D9E" w14:textId="77777777"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Vývojový trend je nepříznivý, problém se bude v dalších desetiletích prohlubovat (</w:t>
      </w:r>
      <w:proofErr w:type="spellStart"/>
      <w:r w:rsidRPr="3531F83E">
        <w:rPr>
          <w:rFonts w:asciiTheme="minorHAnsi" w:eastAsiaTheme="minorEastAsia" w:hAnsiTheme="minorHAnsi" w:cstheme="minorBidi"/>
        </w:rPr>
        <w:t>Pretel</w:t>
      </w:r>
      <w:proofErr w:type="spellEnd"/>
      <w:r w:rsidRPr="3531F83E">
        <w:rPr>
          <w:rFonts w:asciiTheme="minorHAnsi" w:eastAsiaTheme="minorEastAsia" w:hAnsiTheme="minorHAnsi" w:cstheme="minorBidi"/>
        </w:rPr>
        <w:t>, 2011). Podle dostupných projekcí klimatických modelů lze do budoucna s velkou pravděpodobností očekávat další růst teploty vzduchu a s tím související zvýšení výparu vody a zvýšení rizika výskytu a trvání sucha, včetně půdního sucha. Odhadované budoucí změny srážek jsou značně nejisté, nicméně většina klimatických modelů se shoduje na stagnaci ročních srážkových úhrnů v ČR a změně jejich rozložení během roku. To v kombinaci s očekávanou vyšší teplotou zvyšující výpar ukazuje na zvýšené riziko nepříznivé hydrologické bilance v letním období, a to jak z hlediska zajištění odběrů vody pro potřebu obyvatel a produkci potravin, tak z hlediska ekologického stavu vodních útvarů.</w:t>
      </w:r>
    </w:p>
    <w:p w14:paraId="244259DD" w14:textId="77777777" w:rsidR="00CB2A10" w:rsidRPr="00375FE0" w:rsidRDefault="00CB2A10" w:rsidP="00CB2A10">
      <w:pPr>
        <w:pStyle w:val="Odstavecseseznamem"/>
        <w:ind w:left="284" w:firstLine="283"/>
        <w:rPr>
          <w:rFonts w:asciiTheme="minorHAnsi" w:hAnsiTheme="minorHAnsi" w:cstheme="minorHAnsi"/>
          <w:b/>
          <w:lang w:eastAsia="x-none"/>
        </w:rPr>
      </w:pPr>
    </w:p>
    <w:p w14:paraId="207E49AE" w14:textId="77777777" w:rsidR="00CB2A10" w:rsidRPr="00AC28D2" w:rsidRDefault="00CB2A10" w:rsidP="00CB2A10">
      <w:pPr>
        <w:pStyle w:val="Odstavecseseznamem"/>
        <w:numPr>
          <w:ilvl w:val="0"/>
          <w:numId w:val="15"/>
        </w:numPr>
        <w:rPr>
          <w:rFonts w:asciiTheme="minorHAnsi" w:eastAsiaTheme="minorEastAsia" w:hAnsiTheme="minorHAnsi" w:cstheme="minorBidi"/>
          <w:b/>
          <w:bCs/>
        </w:rPr>
      </w:pPr>
      <w:bookmarkStart w:id="12" w:name="_Hlk525814691"/>
      <w:r>
        <w:rPr>
          <w:rFonts w:asciiTheme="minorHAnsi" w:eastAsiaTheme="minorEastAsia" w:hAnsiTheme="minorHAnsi" w:cstheme="minorBidi"/>
          <w:b/>
          <w:bCs/>
        </w:rPr>
        <w:t>Vysoké</w:t>
      </w:r>
      <w:r w:rsidRPr="007162E7">
        <w:rPr>
          <w:rFonts w:asciiTheme="minorHAnsi" w:eastAsiaTheme="minorEastAsia" w:hAnsiTheme="minorHAnsi" w:cstheme="minorBidi"/>
          <w:b/>
          <w:bCs/>
        </w:rPr>
        <w:t xml:space="preserve"> emise GHG a NH</w:t>
      </w:r>
      <w:r w:rsidRPr="00F35E5B">
        <w:rPr>
          <w:rFonts w:asciiTheme="minorHAnsi" w:eastAsiaTheme="minorEastAsia" w:hAnsiTheme="minorHAnsi" w:cstheme="minorBidi"/>
          <w:b/>
          <w:bCs/>
          <w:vertAlign w:val="subscript"/>
        </w:rPr>
        <w:t>3</w:t>
      </w:r>
      <w:r w:rsidRPr="00F35E5B">
        <w:rPr>
          <w:rFonts w:asciiTheme="minorHAnsi" w:eastAsiaTheme="minorEastAsia" w:hAnsiTheme="minorHAnsi" w:cstheme="minorBidi"/>
          <w:b/>
          <w:bCs/>
        </w:rPr>
        <w:t xml:space="preserve"> ze zemědělství</w:t>
      </w:r>
      <w:bookmarkEnd w:id="12"/>
    </w:p>
    <w:p w14:paraId="27DD5C3F" w14:textId="77777777" w:rsidR="00CB2A10" w:rsidRPr="00AC28D2" w:rsidRDefault="00CB2A10" w:rsidP="00CB2A10">
      <w:pPr>
        <w:pStyle w:val="Odstavecseseznamem"/>
        <w:numPr>
          <w:ilvl w:val="0"/>
          <w:numId w:val="11"/>
        </w:numPr>
        <w:rPr>
          <w:rFonts w:asciiTheme="minorHAnsi" w:eastAsiaTheme="minorEastAsia" w:hAnsiTheme="minorHAnsi" w:cstheme="minorBidi"/>
          <w:u w:val="single"/>
        </w:rPr>
      </w:pPr>
      <w:bookmarkStart w:id="13" w:name="_Hlk525814826"/>
      <w:r>
        <w:rPr>
          <w:rFonts w:asciiTheme="minorHAnsi" w:eastAsiaTheme="minorEastAsia" w:hAnsiTheme="minorHAnsi" w:cstheme="minorBidi"/>
        </w:rPr>
        <w:t>Vysoké e</w:t>
      </w:r>
      <w:r w:rsidRPr="3531F83E">
        <w:rPr>
          <w:rFonts w:asciiTheme="minorHAnsi" w:eastAsiaTheme="minorEastAsia" w:hAnsiTheme="minorHAnsi" w:cstheme="minorBidi"/>
        </w:rPr>
        <w:t>mise CO</w:t>
      </w:r>
      <w:r w:rsidRPr="3531F83E">
        <w:rPr>
          <w:rFonts w:asciiTheme="minorHAnsi" w:eastAsiaTheme="minorEastAsia" w:hAnsiTheme="minorHAnsi" w:cstheme="minorBidi"/>
          <w:vertAlign w:val="subscript"/>
        </w:rPr>
        <w:t>2</w:t>
      </w:r>
      <w:r w:rsidRPr="3531F83E">
        <w:rPr>
          <w:rFonts w:asciiTheme="minorHAnsi" w:eastAsiaTheme="minorEastAsia" w:hAnsiTheme="minorHAnsi" w:cstheme="minorBidi"/>
        </w:rPr>
        <w:t xml:space="preserve">, </w:t>
      </w:r>
      <w:proofErr w:type="spellStart"/>
      <w:r w:rsidRPr="3531F83E">
        <w:rPr>
          <w:rFonts w:asciiTheme="minorHAnsi" w:eastAsiaTheme="minorEastAsia" w:hAnsiTheme="minorHAnsi" w:cstheme="minorBidi"/>
        </w:rPr>
        <w:t>NO</w:t>
      </w:r>
      <w:r w:rsidRPr="3531F83E">
        <w:rPr>
          <w:rFonts w:asciiTheme="minorHAnsi" w:eastAsiaTheme="minorEastAsia" w:hAnsiTheme="minorHAnsi" w:cstheme="minorBidi"/>
          <w:vertAlign w:val="subscript"/>
        </w:rPr>
        <w:t>x</w:t>
      </w:r>
      <w:proofErr w:type="spellEnd"/>
      <w:r w:rsidRPr="3531F83E">
        <w:rPr>
          <w:rFonts w:asciiTheme="minorHAnsi" w:eastAsiaTheme="minorEastAsia" w:hAnsiTheme="minorHAnsi" w:cstheme="minorBidi"/>
        </w:rPr>
        <w:t>, CH</w:t>
      </w:r>
      <w:r w:rsidRPr="3531F83E">
        <w:rPr>
          <w:rFonts w:asciiTheme="minorHAnsi" w:eastAsiaTheme="minorEastAsia" w:hAnsiTheme="minorHAnsi" w:cstheme="minorBidi"/>
          <w:vertAlign w:val="subscript"/>
        </w:rPr>
        <w:t>4</w:t>
      </w:r>
      <w:r w:rsidRPr="3531F83E">
        <w:rPr>
          <w:rFonts w:asciiTheme="minorHAnsi" w:eastAsiaTheme="minorEastAsia" w:hAnsiTheme="minorHAnsi" w:cstheme="minorBidi"/>
        </w:rPr>
        <w:t>, NH</w:t>
      </w:r>
      <w:r w:rsidRPr="3531F83E">
        <w:rPr>
          <w:rFonts w:asciiTheme="minorHAnsi" w:eastAsiaTheme="minorEastAsia" w:hAnsiTheme="minorHAnsi" w:cstheme="minorBidi"/>
          <w:vertAlign w:val="subscript"/>
        </w:rPr>
        <w:t>4</w:t>
      </w:r>
      <w:r w:rsidRPr="3531F83E">
        <w:rPr>
          <w:rFonts w:asciiTheme="minorHAnsi" w:eastAsiaTheme="minorEastAsia" w:hAnsiTheme="minorHAnsi" w:cstheme="minorBidi"/>
        </w:rPr>
        <w:t xml:space="preserve"> ze zemědělské půdy</w:t>
      </w:r>
      <w:bookmarkEnd w:id="13"/>
      <w:r w:rsidRPr="3531F83E">
        <w:rPr>
          <w:rFonts w:asciiTheme="minorHAnsi" w:eastAsiaTheme="minorEastAsia" w:hAnsiTheme="minorHAnsi" w:cstheme="minorBidi"/>
        </w:rPr>
        <w:t>:</w:t>
      </w:r>
    </w:p>
    <w:p w14:paraId="7228B407" w14:textId="77777777"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Emise oxidu dusného ze zemědělství v ČR mírně poklesly především v poslední dekádě minulého století vzhledem ke snížení spotřeby průmyslových hnojiv. V současné době ale zůstávají poměrně stabilní. Období sucha a vysokých teplot, snižují produkci zemědělských plodin a tím také využitelnost dusíku dodávaného v minerální formě.</w:t>
      </w:r>
    </w:p>
    <w:p w14:paraId="1E8F53E6" w14:textId="77777777" w:rsidR="00CB2A10" w:rsidRPr="00AC28D2" w:rsidRDefault="00CB2A10" w:rsidP="00CB2A10">
      <w:pPr>
        <w:pStyle w:val="Odstavecseseznamem"/>
        <w:numPr>
          <w:ilvl w:val="0"/>
          <w:numId w:val="11"/>
        </w:numPr>
        <w:rPr>
          <w:rFonts w:asciiTheme="minorHAnsi" w:eastAsiaTheme="minorEastAsia" w:hAnsiTheme="minorHAnsi" w:cstheme="minorBidi"/>
          <w:u w:val="single"/>
        </w:rPr>
      </w:pPr>
      <w:r w:rsidRPr="3531F83E">
        <w:rPr>
          <w:rFonts w:asciiTheme="minorHAnsi" w:eastAsiaTheme="minorEastAsia" w:hAnsiTheme="minorHAnsi" w:cstheme="minorBidi"/>
        </w:rPr>
        <w:t xml:space="preserve">Nevyužívání </w:t>
      </w:r>
      <w:proofErr w:type="spellStart"/>
      <w:r w:rsidRPr="3531F83E">
        <w:rPr>
          <w:rFonts w:asciiTheme="minorHAnsi" w:eastAsiaTheme="minorEastAsia" w:hAnsiTheme="minorHAnsi" w:cstheme="minorBidi"/>
        </w:rPr>
        <w:t>půdoochranných</w:t>
      </w:r>
      <w:proofErr w:type="spellEnd"/>
      <w:r w:rsidRPr="3531F83E">
        <w:rPr>
          <w:rFonts w:asciiTheme="minorHAnsi" w:eastAsiaTheme="minorEastAsia" w:hAnsiTheme="minorHAnsi" w:cstheme="minorBidi"/>
        </w:rPr>
        <w:t xml:space="preserve"> technologií, které mají vliv na snižování emisí:</w:t>
      </w:r>
    </w:p>
    <w:p w14:paraId="7B9272FF" w14:textId="77777777"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Za posledních padesát let se v půdách mírného pásu v důsledku kultivace snížil obsah uhlíku v organických látkách o 20–40 %.</w:t>
      </w:r>
    </w:p>
    <w:p w14:paraId="3C5295AD" w14:textId="1C00E4EE" w:rsidR="00CB2A10" w:rsidRPr="00AC28D2" w:rsidRDefault="00CB2A10" w:rsidP="00CB2A10">
      <w:pPr>
        <w:pStyle w:val="Odstavecseseznamem"/>
        <w:ind w:left="284" w:firstLine="283"/>
        <w:rPr>
          <w:rFonts w:asciiTheme="minorHAnsi" w:eastAsiaTheme="minorEastAsia" w:hAnsiTheme="minorHAnsi" w:cstheme="minorBidi"/>
          <w:u w:val="single"/>
        </w:rPr>
      </w:pPr>
      <w:r w:rsidRPr="3531F83E">
        <w:rPr>
          <w:rFonts w:asciiTheme="minorHAnsi" w:eastAsiaTheme="minorEastAsia" w:hAnsiTheme="minorHAnsi" w:cstheme="minorBidi"/>
          <w:lang w:eastAsia="x-none"/>
        </w:rPr>
        <w:t xml:space="preserve">Expertní hodnocení VÚMOP </w:t>
      </w:r>
      <w:proofErr w:type="spellStart"/>
      <w:r w:rsidRPr="3531F83E">
        <w:rPr>
          <w:rFonts w:asciiTheme="minorHAnsi" w:eastAsiaTheme="minorEastAsia" w:hAnsiTheme="minorHAnsi" w:cstheme="minorBidi"/>
          <w:lang w:eastAsia="x-none"/>
        </w:rPr>
        <w:t>v.v.i</w:t>
      </w:r>
      <w:proofErr w:type="spellEnd"/>
      <w:r w:rsidRPr="3531F83E">
        <w:rPr>
          <w:rFonts w:asciiTheme="minorHAnsi" w:eastAsiaTheme="minorEastAsia" w:hAnsiTheme="minorHAnsi" w:cstheme="minorBidi"/>
          <w:lang w:eastAsia="x-none"/>
        </w:rPr>
        <w:t xml:space="preserve">. posuzuje závažnost problému na škále 1–5, přičemž 1 = vysoce závažný, 5 = nízce závažný problém. Stejným způsobem hodnotí míry jednotlivých příčin na vzniku problému, viz </w:t>
      </w:r>
      <w:r w:rsidR="0011502A">
        <w:fldChar w:fldCharType="begin"/>
      </w:r>
      <w:r w:rsidR="0011502A">
        <w:rPr>
          <w:rFonts w:asciiTheme="minorHAnsi" w:eastAsiaTheme="minorEastAsia" w:hAnsiTheme="minorHAnsi" w:cstheme="minorBidi"/>
          <w:lang w:eastAsia="x-none"/>
        </w:rPr>
        <w:instrText xml:space="preserve"> REF _Ref522011639 \h </w:instrText>
      </w:r>
      <w:r w:rsidR="0011502A">
        <w:fldChar w:fldCharType="separate"/>
      </w:r>
      <w:r w:rsidR="0011502A" w:rsidRPr="3531F83E">
        <w:rPr>
          <w:rFonts w:asciiTheme="minorHAnsi" w:eastAsiaTheme="minorEastAsia" w:hAnsiTheme="minorHAnsi" w:cstheme="minorBidi"/>
        </w:rPr>
        <w:t xml:space="preserve">Tabulka </w:t>
      </w:r>
      <w:r w:rsidR="0011502A">
        <w:rPr>
          <w:rFonts w:asciiTheme="minorHAnsi" w:hAnsiTheme="minorHAnsi" w:cstheme="minorHAnsi"/>
          <w:noProof/>
        </w:rPr>
        <w:t>3</w:t>
      </w:r>
      <w:r w:rsidR="0011502A">
        <w:fldChar w:fldCharType="end"/>
      </w:r>
      <w:r w:rsidRPr="3531F83E">
        <w:rPr>
          <w:rFonts w:asciiTheme="minorHAnsi" w:hAnsiTheme="minorHAnsi" w:cstheme="minorBidi"/>
          <w:lang w:eastAsia="x-none"/>
        </w:rPr>
        <w:t>.</w:t>
      </w:r>
    </w:p>
    <w:p w14:paraId="4744DD32" w14:textId="77777777" w:rsidR="00CB2A10" w:rsidRPr="00AC28D2" w:rsidRDefault="00CB2A10" w:rsidP="00CB2A10">
      <w:pPr>
        <w:pStyle w:val="Odstavecseseznamem"/>
        <w:numPr>
          <w:ilvl w:val="0"/>
          <w:numId w:val="11"/>
        </w:numPr>
        <w:rPr>
          <w:rFonts w:asciiTheme="minorHAnsi" w:eastAsiaTheme="minorEastAsia" w:hAnsiTheme="minorHAnsi" w:cstheme="minorBidi"/>
          <w:u w:val="single"/>
        </w:rPr>
      </w:pPr>
      <w:r w:rsidRPr="3531F83E">
        <w:rPr>
          <w:rFonts w:asciiTheme="minorHAnsi" w:eastAsiaTheme="minorEastAsia" w:hAnsiTheme="minorHAnsi" w:cstheme="minorBidi"/>
        </w:rPr>
        <w:t xml:space="preserve">Nevyužívání změn managementu na </w:t>
      </w:r>
      <w:r>
        <w:rPr>
          <w:rFonts w:asciiTheme="minorHAnsi" w:eastAsiaTheme="minorEastAsia" w:hAnsiTheme="minorHAnsi" w:cstheme="minorBidi"/>
        </w:rPr>
        <w:t>půdě – z</w:t>
      </w:r>
      <w:r w:rsidRPr="3531F83E">
        <w:rPr>
          <w:rFonts w:asciiTheme="minorHAnsi" w:eastAsiaTheme="minorEastAsia" w:hAnsiTheme="minorHAnsi" w:cstheme="minorBidi"/>
        </w:rPr>
        <w:t>alesňování a zatravňování ZPF:</w:t>
      </w:r>
    </w:p>
    <w:p w14:paraId="7400E3C8" w14:textId="241AA6DA" w:rsidR="0011502A" w:rsidRDefault="00CB2A10" w:rsidP="00CB2A10">
      <w:pPr>
        <w:pStyle w:val="Odstavecseseznamem"/>
        <w:ind w:left="284" w:firstLine="283"/>
        <w:rPr>
          <w:rFonts w:asciiTheme="minorHAnsi" w:hAnsiTheme="minorHAnsi" w:cstheme="minorBidi"/>
          <w:lang w:eastAsia="x-none"/>
        </w:rPr>
        <w:sectPr w:rsidR="0011502A" w:rsidSect="00E326BC">
          <w:pgSz w:w="11906" w:h="16838"/>
          <w:pgMar w:top="1417" w:right="1417" w:bottom="1417" w:left="1417" w:header="708" w:footer="708" w:gutter="0"/>
          <w:cols w:space="708"/>
          <w:titlePg/>
          <w:docGrid w:linePitch="360"/>
        </w:sectPr>
      </w:pPr>
      <w:r w:rsidRPr="3531F83E">
        <w:rPr>
          <w:rFonts w:asciiTheme="minorHAnsi" w:eastAsiaTheme="minorEastAsia" w:hAnsiTheme="minorHAnsi" w:cstheme="minorBidi"/>
          <w:lang w:eastAsia="x-none"/>
        </w:rPr>
        <w:t xml:space="preserve">Expertní hodnocení VÚMOP </w:t>
      </w:r>
      <w:proofErr w:type="spellStart"/>
      <w:r w:rsidRPr="3531F83E">
        <w:rPr>
          <w:rFonts w:asciiTheme="minorHAnsi" w:eastAsiaTheme="minorEastAsia" w:hAnsiTheme="minorHAnsi" w:cstheme="minorBidi"/>
          <w:lang w:eastAsia="x-none"/>
        </w:rPr>
        <w:t>v.v.i</w:t>
      </w:r>
      <w:proofErr w:type="spellEnd"/>
      <w:r w:rsidRPr="3531F83E">
        <w:rPr>
          <w:rFonts w:asciiTheme="minorHAnsi" w:eastAsiaTheme="minorEastAsia" w:hAnsiTheme="minorHAnsi" w:cstheme="minorBidi"/>
          <w:lang w:eastAsia="x-none"/>
        </w:rPr>
        <w:t xml:space="preserve">. posuzuje závažnost problému na škále 1–5, přičemž 1 = vysoce závažný, 5 = nízce závažný problém. Stejným způsobem hodnotí míry jednotlivých příčin na vzniku problému, viz </w:t>
      </w:r>
      <w:r w:rsidR="0011502A">
        <w:fldChar w:fldCharType="begin"/>
      </w:r>
      <w:r w:rsidR="0011502A">
        <w:rPr>
          <w:rFonts w:asciiTheme="minorHAnsi" w:eastAsiaTheme="minorEastAsia" w:hAnsiTheme="minorHAnsi" w:cstheme="minorBidi"/>
          <w:lang w:eastAsia="x-none"/>
        </w:rPr>
        <w:instrText xml:space="preserve"> REF _Ref522011639 \h </w:instrText>
      </w:r>
      <w:r w:rsidR="0011502A">
        <w:fldChar w:fldCharType="separate"/>
      </w:r>
      <w:r w:rsidR="0011502A" w:rsidRPr="3531F83E">
        <w:rPr>
          <w:rFonts w:asciiTheme="minorHAnsi" w:eastAsiaTheme="minorEastAsia" w:hAnsiTheme="minorHAnsi" w:cstheme="minorBidi"/>
        </w:rPr>
        <w:t xml:space="preserve">Tabulka </w:t>
      </w:r>
      <w:r w:rsidR="0011502A">
        <w:rPr>
          <w:rFonts w:asciiTheme="minorHAnsi" w:hAnsiTheme="minorHAnsi" w:cstheme="minorHAnsi"/>
          <w:noProof/>
        </w:rPr>
        <w:t>3</w:t>
      </w:r>
      <w:r w:rsidR="0011502A">
        <w:fldChar w:fldCharType="end"/>
      </w:r>
      <w:r w:rsidRPr="3531F83E">
        <w:rPr>
          <w:rFonts w:asciiTheme="minorHAnsi" w:hAnsiTheme="minorHAnsi" w:cstheme="minorBidi"/>
          <w:lang w:eastAsia="x-none"/>
        </w:rPr>
        <w:t>.</w:t>
      </w:r>
    </w:p>
    <w:p w14:paraId="612F582E" w14:textId="31E3A168" w:rsidR="0011502A" w:rsidRPr="00AC28D2" w:rsidRDefault="0011502A" w:rsidP="0011502A">
      <w:pPr>
        <w:pStyle w:val="Titulek"/>
        <w:keepNext/>
        <w:ind w:firstLine="0"/>
        <w:rPr>
          <w:rFonts w:asciiTheme="minorHAnsi" w:eastAsiaTheme="minorEastAsia" w:hAnsiTheme="minorHAnsi" w:cstheme="minorBidi"/>
        </w:rPr>
      </w:pPr>
      <w:bookmarkStart w:id="14" w:name="_Ref522011639"/>
      <w:bookmarkStart w:id="15" w:name="_Toc523146676"/>
      <w:r w:rsidRPr="3531F83E">
        <w:rPr>
          <w:rFonts w:asciiTheme="minorHAnsi" w:eastAsiaTheme="minorEastAsia" w:hAnsiTheme="minorHAnsi" w:cstheme="minorBidi"/>
        </w:rPr>
        <w:lastRenderedPageBreak/>
        <w:t xml:space="preserve">Tabulka </w:t>
      </w:r>
      <w:r w:rsidRPr="33C1EEB8">
        <w:fldChar w:fldCharType="begin"/>
      </w:r>
      <w:r w:rsidRPr="00375FE0">
        <w:rPr>
          <w:rFonts w:asciiTheme="minorHAnsi" w:hAnsiTheme="minorHAnsi" w:cstheme="minorHAnsi"/>
        </w:rPr>
        <w:instrText xml:space="preserve"> SEQ Tabulka \* ARABIC </w:instrText>
      </w:r>
      <w:r w:rsidRPr="33C1EEB8">
        <w:rPr>
          <w:rFonts w:asciiTheme="minorHAnsi" w:hAnsiTheme="minorHAnsi" w:cstheme="minorHAnsi"/>
        </w:rPr>
        <w:fldChar w:fldCharType="separate"/>
      </w:r>
      <w:r>
        <w:rPr>
          <w:rFonts w:asciiTheme="minorHAnsi" w:hAnsiTheme="minorHAnsi" w:cstheme="minorHAnsi"/>
          <w:noProof/>
        </w:rPr>
        <w:t>3</w:t>
      </w:r>
      <w:r w:rsidRPr="33C1EEB8">
        <w:fldChar w:fldCharType="end"/>
      </w:r>
      <w:bookmarkEnd w:id="14"/>
      <w:r w:rsidRPr="3531F83E">
        <w:rPr>
          <w:rFonts w:asciiTheme="minorHAnsi" w:eastAsiaTheme="minorEastAsia" w:hAnsiTheme="minorHAnsi" w:cstheme="minorBidi"/>
        </w:rPr>
        <w:t xml:space="preserve"> Rozsah problému </w:t>
      </w:r>
      <w:proofErr w:type="spellStart"/>
      <w:r w:rsidRPr="3531F83E">
        <w:rPr>
          <w:rFonts w:asciiTheme="minorHAnsi" w:eastAsiaTheme="minorEastAsia" w:hAnsiTheme="minorHAnsi" w:cstheme="minorBidi"/>
        </w:rPr>
        <w:t>Půdoochranné</w:t>
      </w:r>
      <w:proofErr w:type="spellEnd"/>
      <w:r w:rsidRPr="3531F83E">
        <w:rPr>
          <w:rFonts w:asciiTheme="minorHAnsi" w:eastAsiaTheme="minorEastAsia" w:hAnsiTheme="minorHAnsi" w:cstheme="minorBidi"/>
        </w:rPr>
        <w:t xml:space="preserve"> technologie </w:t>
      </w:r>
      <w:proofErr w:type="gramStart"/>
      <w:r w:rsidRPr="3531F83E">
        <w:rPr>
          <w:rFonts w:asciiTheme="minorHAnsi" w:eastAsiaTheme="minorEastAsia" w:hAnsiTheme="minorHAnsi" w:cstheme="minorBidi"/>
        </w:rPr>
        <w:t>a  Zalesňování</w:t>
      </w:r>
      <w:proofErr w:type="gramEnd"/>
      <w:r w:rsidRPr="3531F83E">
        <w:rPr>
          <w:rFonts w:asciiTheme="minorHAnsi" w:eastAsiaTheme="minorEastAsia" w:hAnsiTheme="minorHAnsi" w:cstheme="minorBidi"/>
        </w:rPr>
        <w:t xml:space="preserve"> a zatravňování ZPF</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9"/>
        <w:gridCol w:w="1142"/>
        <w:gridCol w:w="1002"/>
        <w:gridCol w:w="1377"/>
        <w:gridCol w:w="840"/>
        <w:gridCol w:w="1285"/>
        <w:gridCol w:w="1274"/>
        <w:gridCol w:w="1081"/>
        <w:gridCol w:w="1504"/>
        <w:gridCol w:w="1325"/>
        <w:gridCol w:w="1005"/>
      </w:tblGrid>
      <w:tr w:rsidR="0011502A" w:rsidRPr="00375FE0" w14:paraId="3BA3A966" w14:textId="77777777" w:rsidTr="0011502A">
        <w:trPr>
          <w:trHeight w:val="1215"/>
        </w:trPr>
        <w:tc>
          <w:tcPr>
            <w:tcW w:w="771" w:type="pct"/>
            <w:vMerge w:val="restart"/>
            <w:shd w:val="clear" w:color="auto" w:fill="BDD7EE"/>
            <w:hideMark/>
          </w:tcPr>
          <w:p w14:paraId="7056C588"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proofErr w:type="gramStart"/>
            <w:r w:rsidRPr="00F35E5B">
              <w:rPr>
                <w:rFonts w:asciiTheme="minorHAnsi" w:eastAsiaTheme="minorEastAsia" w:hAnsiTheme="minorHAnsi" w:cstheme="minorBidi"/>
                <w:b/>
                <w:bCs/>
                <w:color w:val="000000" w:themeColor="text1"/>
                <w:sz w:val="18"/>
                <w:szCs w:val="18"/>
              </w:rPr>
              <w:t>Problém:I.</w:t>
            </w:r>
            <w:proofErr w:type="gramEnd"/>
            <w:r w:rsidRPr="00F35E5B">
              <w:rPr>
                <w:rFonts w:asciiTheme="minorHAnsi" w:eastAsiaTheme="minorEastAsia" w:hAnsiTheme="minorHAnsi" w:cstheme="minorBidi"/>
                <w:b/>
                <w:bCs/>
                <w:color w:val="000000" w:themeColor="text1"/>
                <w:sz w:val="18"/>
                <w:szCs w:val="18"/>
              </w:rPr>
              <w:t>10 Přispívat ke zmírňování změny klimatu: snižování emisí skleníkových plynů ze zemědělství</w:t>
            </w:r>
          </w:p>
        </w:tc>
        <w:tc>
          <w:tcPr>
            <w:tcW w:w="408" w:type="pct"/>
            <w:vMerge w:val="restart"/>
            <w:shd w:val="clear" w:color="auto" w:fill="BDD7EE"/>
            <w:hideMark/>
          </w:tcPr>
          <w:p w14:paraId="4BE4F707"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Popis problému</w:t>
            </w:r>
          </w:p>
        </w:tc>
        <w:tc>
          <w:tcPr>
            <w:tcW w:w="358" w:type="pct"/>
            <w:shd w:val="clear" w:color="auto" w:fill="BDD7EE"/>
            <w:hideMark/>
          </w:tcPr>
          <w:p w14:paraId="29E5B4DD"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Stanovení závažnosti jednotlivých problémů </w:t>
            </w:r>
          </w:p>
        </w:tc>
        <w:tc>
          <w:tcPr>
            <w:tcW w:w="492" w:type="pct"/>
            <w:vMerge w:val="restart"/>
            <w:shd w:val="clear" w:color="auto" w:fill="BDD7EE"/>
            <w:hideMark/>
          </w:tcPr>
          <w:p w14:paraId="6C585CA5"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Stanovení příčin</w:t>
            </w:r>
          </w:p>
        </w:tc>
        <w:tc>
          <w:tcPr>
            <w:tcW w:w="300" w:type="pct"/>
            <w:shd w:val="clear" w:color="auto" w:fill="BDD7EE"/>
            <w:hideMark/>
          </w:tcPr>
          <w:p w14:paraId="14E72865"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Stanovení míry příčin na vzniku problému</w:t>
            </w:r>
          </w:p>
        </w:tc>
        <w:tc>
          <w:tcPr>
            <w:tcW w:w="459" w:type="pct"/>
            <w:vMerge w:val="restart"/>
            <w:shd w:val="clear" w:color="auto" w:fill="BDD7EE"/>
            <w:hideMark/>
          </w:tcPr>
          <w:p w14:paraId="03056750"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Reakce zemědělců na příčiny </w:t>
            </w:r>
            <w:r w:rsidRPr="00FF4E66">
              <w:rPr>
                <w:rFonts w:asciiTheme="minorHAnsi" w:eastAsiaTheme="minorEastAsia" w:hAnsiTheme="minorHAnsi" w:cstheme="minorBidi"/>
                <w:i/>
                <w:iCs/>
                <w:color w:val="000000" w:themeColor="text1"/>
                <w:sz w:val="18"/>
                <w:szCs w:val="18"/>
              </w:rPr>
              <w:t>(jak je respektováno / nerespektováno)</w:t>
            </w:r>
          </w:p>
        </w:tc>
        <w:tc>
          <w:tcPr>
            <w:tcW w:w="455" w:type="pct"/>
            <w:vMerge w:val="restart"/>
            <w:shd w:val="clear" w:color="auto" w:fill="BDD7EE"/>
            <w:hideMark/>
          </w:tcPr>
          <w:p w14:paraId="01591985"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Řešitelnost v rámci </w:t>
            </w:r>
            <w:proofErr w:type="gramStart"/>
            <w:r w:rsidRPr="00F35E5B">
              <w:rPr>
                <w:rFonts w:asciiTheme="minorHAnsi" w:eastAsiaTheme="minorEastAsia" w:hAnsiTheme="minorHAnsi" w:cstheme="minorBidi"/>
                <w:b/>
                <w:bCs/>
                <w:color w:val="000000" w:themeColor="text1"/>
                <w:sz w:val="18"/>
                <w:szCs w:val="18"/>
              </w:rPr>
              <w:t>SZP - technologická</w:t>
            </w:r>
            <w:proofErr w:type="gramEnd"/>
            <w:r w:rsidRPr="00F35E5B">
              <w:rPr>
                <w:rFonts w:asciiTheme="minorHAnsi" w:eastAsiaTheme="minorEastAsia" w:hAnsiTheme="minorHAnsi" w:cstheme="minorBidi"/>
                <w:b/>
                <w:bCs/>
                <w:color w:val="000000" w:themeColor="text1"/>
                <w:sz w:val="18"/>
                <w:szCs w:val="18"/>
              </w:rPr>
              <w:t xml:space="preserve">, organizační </w:t>
            </w:r>
          </w:p>
        </w:tc>
        <w:tc>
          <w:tcPr>
            <w:tcW w:w="386" w:type="pct"/>
            <w:shd w:val="clear" w:color="auto" w:fill="BDD7EE"/>
            <w:hideMark/>
          </w:tcPr>
          <w:p w14:paraId="5234B24C"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w:t>
            </w:r>
          </w:p>
        </w:tc>
        <w:tc>
          <w:tcPr>
            <w:tcW w:w="537" w:type="pct"/>
            <w:shd w:val="clear" w:color="auto" w:fill="BDD7EE"/>
            <w:hideMark/>
          </w:tcPr>
          <w:p w14:paraId="4AA8FA2D"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W</w:t>
            </w:r>
          </w:p>
        </w:tc>
        <w:tc>
          <w:tcPr>
            <w:tcW w:w="473" w:type="pct"/>
            <w:shd w:val="clear" w:color="auto" w:fill="BDD7EE"/>
            <w:hideMark/>
          </w:tcPr>
          <w:p w14:paraId="4F925EA6"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O</w:t>
            </w:r>
          </w:p>
        </w:tc>
        <w:tc>
          <w:tcPr>
            <w:tcW w:w="359" w:type="pct"/>
            <w:shd w:val="clear" w:color="auto" w:fill="BDD7EE"/>
            <w:hideMark/>
          </w:tcPr>
          <w:p w14:paraId="3D45D907"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T</w:t>
            </w:r>
          </w:p>
        </w:tc>
      </w:tr>
      <w:tr w:rsidR="0011502A" w:rsidRPr="00375FE0" w14:paraId="000D58DD" w14:textId="77777777" w:rsidTr="0011502A">
        <w:trPr>
          <w:trHeight w:val="315"/>
        </w:trPr>
        <w:tc>
          <w:tcPr>
            <w:tcW w:w="771" w:type="pct"/>
            <w:vMerge/>
            <w:vAlign w:val="center"/>
            <w:hideMark/>
          </w:tcPr>
          <w:p w14:paraId="10A68F51"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408" w:type="pct"/>
            <w:vMerge/>
            <w:vAlign w:val="center"/>
            <w:hideMark/>
          </w:tcPr>
          <w:p w14:paraId="60D4C10F"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358" w:type="pct"/>
            <w:shd w:val="clear" w:color="auto" w:fill="BDD7EE"/>
            <w:hideMark/>
          </w:tcPr>
          <w:p w14:paraId="5CFF43D9"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(1-</w:t>
            </w:r>
            <w:proofErr w:type="gramStart"/>
            <w:r w:rsidRPr="00F35E5B">
              <w:rPr>
                <w:rFonts w:asciiTheme="minorHAnsi" w:eastAsiaTheme="minorEastAsia" w:hAnsiTheme="minorHAnsi" w:cstheme="minorBidi"/>
                <w:i/>
                <w:iCs/>
                <w:color w:val="000000" w:themeColor="text1"/>
                <w:sz w:val="18"/>
                <w:szCs w:val="18"/>
              </w:rPr>
              <w:t>5)*</w:t>
            </w:r>
            <w:proofErr w:type="gramEnd"/>
          </w:p>
        </w:tc>
        <w:tc>
          <w:tcPr>
            <w:tcW w:w="492" w:type="pct"/>
            <w:vMerge/>
            <w:vAlign w:val="center"/>
            <w:hideMark/>
          </w:tcPr>
          <w:p w14:paraId="47DACF26"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300" w:type="pct"/>
            <w:shd w:val="clear" w:color="auto" w:fill="BDD7EE"/>
            <w:hideMark/>
          </w:tcPr>
          <w:p w14:paraId="3049AD30"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(1-</w:t>
            </w:r>
            <w:proofErr w:type="gramStart"/>
            <w:r w:rsidRPr="00F35E5B">
              <w:rPr>
                <w:rFonts w:asciiTheme="minorHAnsi" w:eastAsiaTheme="minorEastAsia" w:hAnsiTheme="minorHAnsi" w:cstheme="minorBidi"/>
                <w:i/>
                <w:iCs/>
                <w:color w:val="000000" w:themeColor="text1"/>
                <w:sz w:val="18"/>
                <w:szCs w:val="18"/>
              </w:rPr>
              <w:t>5)*</w:t>
            </w:r>
            <w:proofErr w:type="gramEnd"/>
            <w:r w:rsidRPr="00F35E5B">
              <w:rPr>
                <w:rFonts w:asciiTheme="minorHAnsi" w:eastAsiaTheme="minorEastAsia" w:hAnsiTheme="minorHAnsi" w:cstheme="minorBidi"/>
                <w:i/>
                <w:iCs/>
                <w:color w:val="000000" w:themeColor="text1"/>
                <w:sz w:val="18"/>
                <w:szCs w:val="18"/>
              </w:rPr>
              <w:t>*</w:t>
            </w:r>
          </w:p>
        </w:tc>
        <w:tc>
          <w:tcPr>
            <w:tcW w:w="459" w:type="pct"/>
            <w:vMerge/>
            <w:vAlign w:val="center"/>
            <w:hideMark/>
          </w:tcPr>
          <w:p w14:paraId="1585CFC0"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455" w:type="pct"/>
            <w:vMerge/>
            <w:vAlign w:val="center"/>
            <w:hideMark/>
          </w:tcPr>
          <w:p w14:paraId="497FACE6"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386" w:type="pct"/>
            <w:shd w:val="clear" w:color="auto" w:fill="BDD7EE"/>
            <w:hideMark/>
          </w:tcPr>
          <w:p w14:paraId="4218DD94"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Silné stránky:</w:t>
            </w:r>
          </w:p>
        </w:tc>
        <w:tc>
          <w:tcPr>
            <w:tcW w:w="537" w:type="pct"/>
            <w:shd w:val="clear" w:color="auto" w:fill="BDD7EE"/>
            <w:hideMark/>
          </w:tcPr>
          <w:p w14:paraId="4EF9516E"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Slabé stránky:</w:t>
            </w:r>
          </w:p>
        </w:tc>
        <w:tc>
          <w:tcPr>
            <w:tcW w:w="473" w:type="pct"/>
            <w:shd w:val="clear" w:color="auto" w:fill="BDD7EE"/>
            <w:hideMark/>
          </w:tcPr>
          <w:p w14:paraId="4DB5BA8F"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Příležitosti:</w:t>
            </w:r>
          </w:p>
        </w:tc>
        <w:tc>
          <w:tcPr>
            <w:tcW w:w="359" w:type="pct"/>
            <w:shd w:val="clear" w:color="auto" w:fill="BDD7EE"/>
            <w:hideMark/>
          </w:tcPr>
          <w:p w14:paraId="4FC2D25F"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Hrozby:</w:t>
            </w:r>
          </w:p>
        </w:tc>
      </w:tr>
      <w:tr w:rsidR="0011502A" w:rsidRPr="00375FE0" w14:paraId="283E6608" w14:textId="77777777" w:rsidTr="0011502A">
        <w:trPr>
          <w:trHeight w:val="2250"/>
        </w:trPr>
        <w:tc>
          <w:tcPr>
            <w:tcW w:w="771" w:type="pct"/>
            <w:vMerge w:val="restart"/>
            <w:shd w:val="clear" w:color="auto" w:fill="auto"/>
            <w:hideMark/>
          </w:tcPr>
          <w:p w14:paraId="1B16BB4D"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Nevyužívání </w:t>
            </w:r>
            <w:proofErr w:type="spellStart"/>
            <w:r w:rsidRPr="3531F83E">
              <w:rPr>
                <w:rFonts w:asciiTheme="minorHAnsi" w:eastAsiaTheme="minorEastAsia" w:hAnsiTheme="minorHAnsi" w:cstheme="minorBidi"/>
                <w:color w:val="000000" w:themeColor="text1"/>
                <w:sz w:val="18"/>
                <w:szCs w:val="18"/>
              </w:rPr>
              <w:t>půdoochranných</w:t>
            </w:r>
            <w:proofErr w:type="spellEnd"/>
            <w:r w:rsidRPr="3531F83E">
              <w:rPr>
                <w:rFonts w:asciiTheme="minorHAnsi" w:eastAsiaTheme="minorEastAsia" w:hAnsiTheme="minorHAnsi" w:cstheme="minorBidi"/>
                <w:color w:val="000000" w:themeColor="text1"/>
                <w:sz w:val="18"/>
                <w:szCs w:val="18"/>
              </w:rPr>
              <w:t xml:space="preserve"> technologií, které mají vliv na snižování emisí</w:t>
            </w:r>
          </w:p>
        </w:tc>
        <w:tc>
          <w:tcPr>
            <w:tcW w:w="408" w:type="pct"/>
            <w:vMerge w:val="restart"/>
            <w:shd w:val="clear" w:color="auto" w:fill="auto"/>
            <w:hideMark/>
          </w:tcPr>
          <w:p w14:paraId="521C487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Výměna plynů mezi půdou a atmosférou je důležitým faktorem, který ovlivňuje uvolňování skleníkových plynů do ovzduší. Důležité jsou tři základní </w:t>
            </w:r>
            <w:proofErr w:type="gramStart"/>
            <w:r w:rsidRPr="3531F83E">
              <w:rPr>
                <w:rFonts w:asciiTheme="minorHAnsi" w:eastAsiaTheme="minorEastAsia" w:hAnsiTheme="minorHAnsi" w:cstheme="minorBidi"/>
                <w:color w:val="000000" w:themeColor="text1"/>
                <w:sz w:val="18"/>
                <w:szCs w:val="18"/>
              </w:rPr>
              <w:t>plyny - oxid</w:t>
            </w:r>
            <w:proofErr w:type="gramEnd"/>
            <w:r w:rsidRPr="3531F83E">
              <w:rPr>
                <w:rFonts w:asciiTheme="minorHAnsi" w:eastAsiaTheme="minorEastAsia" w:hAnsiTheme="minorHAnsi" w:cstheme="minorBidi"/>
                <w:color w:val="000000" w:themeColor="text1"/>
                <w:sz w:val="18"/>
                <w:szCs w:val="18"/>
              </w:rPr>
              <w:t xml:space="preserve"> uhličitý (CO2) oxid dusný (N2O) a metan (CH4). Únik CO2 do atmosféry se nazývá dýchání </w:t>
            </w:r>
            <w:r w:rsidRPr="3531F83E">
              <w:rPr>
                <w:rFonts w:asciiTheme="minorHAnsi" w:eastAsiaTheme="minorEastAsia" w:hAnsiTheme="minorHAnsi" w:cstheme="minorBidi"/>
                <w:color w:val="000000" w:themeColor="text1"/>
                <w:sz w:val="18"/>
                <w:szCs w:val="18"/>
              </w:rPr>
              <w:lastRenderedPageBreak/>
              <w:t xml:space="preserve">půdy. Tímto způsobem se každoročně uvolňuje do atmosféry 4-5 % ze zásob uhlíku v půdních organických hmotách.  Odhad je, že půdním dýcháním se dostává do atmosféry desetkrát větší množství co2 než spalováním fosilních paliv (Hula a kol. 2008)                                                                                                            Za posledních padesát let se v půdách mírného pásu v důsledku kultivace snížil obsah uhlíku v organických látkách o </w:t>
            </w:r>
            <w:proofErr w:type="gramStart"/>
            <w:r w:rsidRPr="3531F83E">
              <w:rPr>
                <w:rFonts w:asciiTheme="minorHAnsi" w:eastAsiaTheme="minorEastAsia" w:hAnsiTheme="minorHAnsi" w:cstheme="minorBidi"/>
                <w:color w:val="000000" w:themeColor="text1"/>
                <w:sz w:val="18"/>
                <w:szCs w:val="18"/>
              </w:rPr>
              <w:t>20- 40</w:t>
            </w:r>
            <w:proofErr w:type="gramEnd"/>
            <w:r w:rsidRPr="3531F83E">
              <w:rPr>
                <w:rFonts w:asciiTheme="minorHAnsi" w:eastAsiaTheme="minorEastAsia" w:hAnsiTheme="minorHAnsi" w:cstheme="minorBidi"/>
                <w:color w:val="000000" w:themeColor="text1"/>
                <w:sz w:val="18"/>
                <w:szCs w:val="18"/>
              </w:rPr>
              <w:t xml:space="preserve"> %. Převážná část ztrát je způsobena rozkladem, jimž se co2 </w:t>
            </w:r>
            <w:r w:rsidRPr="3531F83E">
              <w:rPr>
                <w:rFonts w:asciiTheme="minorHAnsi" w:eastAsiaTheme="minorEastAsia" w:hAnsiTheme="minorHAnsi" w:cstheme="minorBidi"/>
                <w:color w:val="000000" w:themeColor="text1"/>
                <w:sz w:val="18"/>
                <w:szCs w:val="18"/>
              </w:rPr>
              <w:lastRenderedPageBreak/>
              <w:t xml:space="preserve">uvolňuje do půdního vzduchu a odtud do atmosféry. Rychlost rozkladu je ovlivněna jednak zpracováním půdy a jejími vlastnostmi (Kutílek ,2001)                                                                                                                                        Zpracování půdy má poměrně výrazný vliv na ukládání uhlíku (jako humus) v půdě a jeho uvolňování (jako CO2) z půdy do atmosféry. Dokladují to výsledky velkého množství výzkumů v této oblasti.  Změny půdního prostředí, které nastávají v </w:t>
            </w:r>
            <w:proofErr w:type="gramStart"/>
            <w:r w:rsidRPr="3531F83E">
              <w:rPr>
                <w:rFonts w:asciiTheme="minorHAnsi" w:eastAsiaTheme="minorEastAsia" w:hAnsiTheme="minorHAnsi" w:cstheme="minorBidi"/>
                <w:color w:val="000000" w:themeColor="text1"/>
                <w:sz w:val="18"/>
                <w:szCs w:val="18"/>
              </w:rPr>
              <w:t>půdě  po</w:t>
            </w:r>
            <w:proofErr w:type="gramEnd"/>
            <w:r w:rsidRPr="3531F83E">
              <w:rPr>
                <w:rFonts w:asciiTheme="minorHAnsi" w:eastAsiaTheme="minorEastAsia" w:hAnsiTheme="minorHAnsi" w:cstheme="minorBidi"/>
                <w:color w:val="000000" w:themeColor="text1"/>
                <w:sz w:val="18"/>
                <w:szCs w:val="18"/>
              </w:rPr>
              <w:t xml:space="preserve"> intenzivním zpracování půdy, vedou </w:t>
            </w:r>
            <w:r w:rsidRPr="3531F83E">
              <w:rPr>
                <w:rFonts w:asciiTheme="minorHAnsi" w:eastAsiaTheme="minorEastAsia" w:hAnsiTheme="minorHAnsi" w:cstheme="minorBidi"/>
                <w:color w:val="000000" w:themeColor="text1"/>
                <w:sz w:val="18"/>
                <w:szCs w:val="18"/>
              </w:rPr>
              <w:lastRenderedPageBreak/>
              <w:t>většinou k většímu uvolňování CO2. Největší ztráty CO2 do ovzduší bývají bezprostředně po orbě. Většina autorů odborné veřejnosti uvádí, že snížení hloubky a intenzity zpracování přispívá k omezení emisí CO2 do atmosféry. (</w:t>
            </w:r>
            <w:proofErr w:type="spellStart"/>
            <w:r w:rsidRPr="3531F83E">
              <w:rPr>
                <w:rFonts w:asciiTheme="minorHAnsi" w:eastAsiaTheme="minorEastAsia" w:hAnsiTheme="minorHAnsi" w:cstheme="minorBidi"/>
                <w:color w:val="000000" w:themeColor="text1"/>
                <w:sz w:val="18"/>
                <w:szCs w:val="18"/>
              </w:rPr>
              <w:t>Ball</w:t>
            </w:r>
            <w:proofErr w:type="spellEnd"/>
            <w:r w:rsidRPr="3531F83E">
              <w:rPr>
                <w:rFonts w:asciiTheme="minorHAnsi" w:eastAsiaTheme="minorEastAsia" w:hAnsiTheme="minorHAnsi" w:cstheme="minorBidi"/>
                <w:color w:val="000000" w:themeColor="text1"/>
                <w:sz w:val="18"/>
                <w:szCs w:val="18"/>
              </w:rPr>
              <w:t xml:space="preserve"> et al., 1999) (</w:t>
            </w:r>
            <w:proofErr w:type="spellStart"/>
            <w:r w:rsidRPr="3531F83E">
              <w:rPr>
                <w:rFonts w:asciiTheme="minorHAnsi" w:eastAsiaTheme="minorEastAsia" w:hAnsiTheme="minorHAnsi" w:cstheme="minorBidi"/>
                <w:color w:val="000000" w:themeColor="text1"/>
                <w:sz w:val="18"/>
                <w:szCs w:val="18"/>
              </w:rPr>
              <w:t>Scala</w:t>
            </w:r>
            <w:proofErr w:type="spellEnd"/>
            <w:r w:rsidRPr="3531F83E">
              <w:rPr>
                <w:rFonts w:asciiTheme="minorHAnsi" w:eastAsiaTheme="minorEastAsia" w:hAnsiTheme="minorHAnsi" w:cstheme="minorBidi"/>
                <w:color w:val="000000" w:themeColor="text1"/>
                <w:sz w:val="18"/>
                <w:szCs w:val="18"/>
              </w:rPr>
              <w:t xml:space="preserve"> et al., 2001)</w:t>
            </w:r>
          </w:p>
        </w:tc>
        <w:tc>
          <w:tcPr>
            <w:tcW w:w="358" w:type="pct"/>
            <w:vMerge w:val="restart"/>
            <w:shd w:val="clear" w:color="auto" w:fill="auto"/>
            <w:hideMark/>
          </w:tcPr>
          <w:p w14:paraId="221526B8"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2</w:t>
            </w:r>
          </w:p>
        </w:tc>
        <w:tc>
          <w:tcPr>
            <w:tcW w:w="492" w:type="pct"/>
            <w:shd w:val="clear" w:color="auto" w:fill="auto"/>
            <w:hideMark/>
          </w:tcPr>
          <w:p w14:paraId="207B35BD"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Využívaná agrotechnika                                                                                                                                                                                                                                                                                       </w:t>
            </w:r>
            <w:proofErr w:type="gramStart"/>
            <w:r w:rsidRPr="3531F83E">
              <w:rPr>
                <w:rFonts w:asciiTheme="minorHAnsi" w:eastAsiaTheme="minorEastAsia" w:hAnsiTheme="minorHAnsi" w:cstheme="minorBidi"/>
                <w:color w:val="000000" w:themeColor="text1"/>
                <w:sz w:val="18"/>
                <w:szCs w:val="18"/>
              </w:rPr>
              <w:t xml:space="preserve">   (</w:t>
            </w:r>
            <w:proofErr w:type="gramEnd"/>
            <w:r w:rsidRPr="3531F83E">
              <w:rPr>
                <w:rFonts w:asciiTheme="minorHAnsi" w:eastAsiaTheme="minorEastAsia" w:hAnsiTheme="minorHAnsi" w:cstheme="minorBidi"/>
                <w:color w:val="000000" w:themeColor="text1"/>
                <w:sz w:val="18"/>
                <w:szCs w:val="18"/>
              </w:rPr>
              <w:t>orba x minimalizační techniky)</w:t>
            </w:r>
          </w:p>
        </w:tc>
        <w:tc>
          <w:tcPr>
            <w:tcW w:w="300" w:type="pct"/>
            <w:shd w:val="clear" w:color="auto" w:fill="auto"/>
            <w:hideMark/>
          </w:tcPr>
          <w:p w14:paraId="31C965C8"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1</w:t>
            </w:r>
          </w:p>
        </w:tc>
        <w:tc>
          <w:tcPr>
            <w:tcW w:w="459" w:type="pct"/>
            <w:shd w:val="clear" w:color="auto" w:fill="auto"/>
            <w:hideMark/>
          </w:tcPr>
          <w:p w14:paraId="1652867F"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Na základě malé informovanosti je stále </w:t>
            </w:r>
            <w:proofErr w:type="gramStart"/>
            <w:r w:rsidRPr="3531F83E">
              <w:rPr>
                <w:rFonts w:asciiTheme="minorHAnsi" w:eastAsiaTheme="minorEastAsia" w:hAnsiTheme="minorHAnsi" w:cstheme="minorBidi"/>
                <w:color w:val="000000" w:themeColor="text1"/>
                <w:sz w:val="18"/>
                <w:szCs w:val="18"/>
              </w:rPr>
              <w:t>částí  zemědělců</w:t>
            </w:r>
            <w:proofErr w:type="gramEnd"/>
            <w:r w:rsidRPr="3531F83E">
              <w:rPr>
                <w:rFonts w:asciiTheme="minorHAnsi" w:eastAsiaTheme="minorEastAsia" w:hAnsiTheme="minorHAnsi" w:cstheme="minorBidi"/>
                <w:color w:val="000000" w:themeColor="text1"/>
                <w:sz w:val="18"/>
                <w:szCs w:val="18"/>
              </w:rPr>
              <w:t xml:space="preserve"> prosazování základní kultivace orba.</w:t>
            </w:r>
          </w:p>
        </w:tc>
        <w:tc>
          <w:tcPr>
            <w:tcW w:w="455" w:type="pct"/>
            <w:shd w:val="clear" w:color="auto" w:fill="auto"/>
            <w:hideMark/>
          </w:tcPr>
          <w:p w14:paraId="76FE6BA2"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Podpora vzdělávání v zemědělství. Podpora nákupu vhodné zemědělské techniky (No-</w:t>
            </w:r>
            <w:proofErr w:type="spellStart"/>
            <w:r w:rsidRPr="3531F83E">
              <w:rPr>
                <w:rFonts w:asciiTheme="minorHAnsi" w:eastAsiaTheme="minorEastAsia" w:hAnsiTheme="minorHAnsi" w:cstheme="minorBidi"/>
                <w:color w:val="000000" w:themeColor="text1"/>
                <w:sz w:val="18"/>
                <w:szCs w:val="18"/>
              </w:rPr>
              <w:t>till</w:t>
            </w:r>
            <w:proofErr w:type="spellEnd"/>
            <w:r w:rsidRPr="3531F83E">
              <w:rPr>
                <w:rFonts w:asciiTheme="minorHAnsi" w:eastAsiaTheme="minorEastAsia" w:hAnsiTheme="minorHAnsi" w:cstheme="minorBidi"/>
                <w:color w:val="000000" w:themeColor="text1"/>
                <w:sz w:val="18"/>
                <w:szCs w:val="18"/>
              </w:rPr>
              <w:t xml:space="preserve">, </w:t>
            </w:r>
            <w:proofErr w:type="spellStart"/>
            <w:r w:rsidRPr="3531F83E">
              <w:rPr>
                <w:rFonts w:asciiTheme="minorHAnsi" w:eastAsiaTheme="minorEastAsia" w:hAnsiTheme="minorHAnsi" w:cstheme="minorBidi"/>
                <w:color w:val="000000" w:themeColor="text1"/>
                <w:sz w:val="18"/>
                <w:szCs w:val="18"/>
              </w:rPr>
              <w:t>Strip-till</w:t>
            </w:r>
            <w:proofErr w:type="spellEnd"/>
            <w:r w:rsidRPr="3531F83E">
              <w:rPr>
                <w:rFonts w:asciiTheme="minorHAnsi" w:eastAsiaTheme="minorEastAsia" w:hAnsiTheme="minorHAnsi" w:cstheme="minorBidi"/>
                <w:color w:val="000000" w:themeColor="text1"/>
                <w:sz w:val="18"/>
                <w:szCs w:val="18"/>
              </w:rPr>
              <w:t xml:space="preserve"> apod.)</w:t>
            </w:r>
          </w:p>
        </w:tc>
        <w:tc>
          <w:tcPr>
            <w:tcW w:w="386" w:type="pct"/>
            <w:vMerge w:val="restart"/>
            <w:shd w:val="clear" w:color="auto" w:fill="auto"/>
            <w:hideMark/>
          </w:tcPr>
          <w:p w14:paraId="19741A38"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537" w:type="pct"/>
            <w:vMerge w:val="restart"/>
            <w:shd w:val="clear" w:color="auto" w:fill="auto"/>
            <w:hideMark/>
          </w:tcPr>
          <w:p w14:paraId="161E8D4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473" w:type="pct"/>
            <w:vMerge w:val="restart"/>
            <w:shd w:val="clear" w:color="auto" w:fill="auto"/>
            <w:hideMark/>
          </w:tcPr>
          <w:p w14:paraId="2D1E4903"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c>
          <w:tcPr>
            <w:tcW w:w="359" w:type="pct"/>
            <w:vMerge w:val="restart"/>
            <w:shd w:val="clear" w:color="auto" w:fill="auto"/>
            <w:hideMark/>
          </w:tcPr>
          <w:p w14:paraId="7DE3D3B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w:t>
            </w:r>
          </w:p>
        </w:tc>
      </w:tr>
      <w:tr w:rsidR="0011502A" w:rsidRPr="00375FE0" w14:paraId="5037DC22" w14:textId="77777777" w:rsidTr="0011502A">
        <w:trPr>
          <w:trHeight w:val="2250"/>
        </w:trPr>
        <w:tc>
          <w:tcPr>
            <w:tcW w:w="771" w:type="pct"/>
            <w:vMerge/>
            <w:vAlign w:val="center"/>
            <w:hideMark/>
          </w:tcPr>
          <w:p w14:paraId="7CDD0443"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8" w:type="pct"/>
            <w:vMerge/>
            <w:vAlign w:val="center"/>
            <w:hideMark/>
          </w:tcPr>
          <w:p w14:paraId="45F989D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8" w:type="pct"/>
            <w:vMerge/>
            <w:vAlign w:val="center"/>
            <w:hideMark/>
          </w:tcPr>
          <w:p w14:paraId="112A78C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92" w:type="pct"/>
            <w:shd w:val="clear" w:color="auto" w:fill="auto"/>
            <w:hideMark/>
          </w:tcPr>
          <w:p w14:paraId="2568BC3E"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Hloubka kultivace</w:t>
            </w:r>
          </w:p>
        </w:tc>
        <w:tc>
          <w:tcPr>
            <w:tcW w:w="300" w:type="pct"/>
            <w:shd w:val="clear" w:color="auto" w:fill="auto"/>
            <w:hideMark/>
          </w:tcPr>
          <w:p w14:paraId="3E0A6EB7"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2</w:t>
            </w:r>
          </w:p>
        </w:tc>
        <w:tc>
          <w:tcPr>
            <w:tcW w:w="459" w:type="pct"/>
            <w:shd w:val="clear" w:color="auto" w:fill="auto"/>
            <w:hideMark/>
          </w:tcPr>
          <w:p w14:paraId="3146344E"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Využití faktoru hloubky zpracování půdy je dvojsečné, kdy na jednu stranu je posílena infiltrace vody do půdy a na druhou se uvolňuje větší množství CO2.</w:t>
            </w:r>
          </w:p>
        </w:tc>
        <w:tc>
          <w:tcPr>
            <w:tcW w:w="455" w:type="pct"/>
            <w:shd w:val="clear" w:color="auto" w:fill="auto"/>
            <w:hideMark/>
          </w:tcPr>
          <w:p w14:paraId="6D51554C"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Podpora nákupu vhodné zemědělské techniky.</w:t>
            </w:r>
          </w:p>
        </w:tc>
        <w:tc>
          <w:tcPr>
            <w:tcW w:w="386" w:type="pct"/>
            <w:vMerge/>
            <w:vAlign w:val="center"/>
            <w:hideMark/>
          </w:tcPr>
          <w:p w14:paraId="644230F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37" w:type="pct"/>
            <w:vMerge/>
            <w:vAlign w:val="center"/>
            <w:hideMark/>
          </w:tcPr>
          <w:p w14:paraId="5A5CF3A7"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73" w:type="pct"/>
            <w:vMerge/>
            <w:vAlign w:val="center"/>
            <w:hideMark/>
          </w:tcPr>
          <w:p w14:paraId="3AFC46E7"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9" w:type="pct"/>
            <w:vMerge/>
            <w:vAlign w:val="center"/>
            <w:hideMark/>
          </w:tcPr>
          <w:p w14:paraId="7B38E1B5"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7F25F298" w14:textId="77777777" w:rsidTr="0011502A">
        <w:trPr>
          <w:trHeight w:val="2250"/>
        </w:trPr>
        <w:tc>
          <w:tcPr>
            <w:tcW w:w="771" w:type="pct"/>
            <w:vMerge/>
            <w:vAlign w:val="center"/>
            <w:hideMark/>
          </w:tcPr>
          <w:p w14:paraId="0A04D61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8" w:type="pct"/>
            <w:vMerge/>
            <w:vAlign w:val="center"/>
            <w:hideMark/>
          </w:tcPr>
          <w:p w14:paraId="76965D70"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8" w:type="pct"/>
            <w:vMerge/>
            <w:vAlign w:val="center"/>
            <w:hideMark/>
          </w:tcPr>
          <w:p w14:paraId="018B822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92" w:type="pct"/>
            <w:shd w:val="clear" w:color="auto" w:fill="auto"/>
            <w:hideMark/>
          </w:tcPr>
          <w:p w14:paraId="600D04BB"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Intenzita difúzního procesu přechod CO2 </w:t>
            </w:r>
            <w:proofErr w:type="gramStart"/>
            <w:r w:rsidRPr="3531F83E">
              <w:rPr>
                <w:rFonts w:asciiTheme="minorHAnsi" w:eastAsiaTheme="minorEastAsia" w:hAnsiTheme="minorHAnsi" w:cstheme="minorBidi"/>
                <w:color w:val="000000" w:themeColor="text1"/>
                <w:sz w:val="18"/>
                <w:szCs w:val="18"/>
              </w:rPr>
              <w:t>půda - vzduch</w:t>
            </w:r>
            <w:proofErr w:type="gramEnd"/>
            <w:r w:rsidRPr="3531F83E">
              <w:rPr>
                <w:rFonts w:asciiTheme="minorHAnsi" w:eastAsiaTheme="minorEastAsia" w:hAnsiTheme="minorHAnsi" w:cstheme="minorBidi"/>
                <w:color w:val="000000" w:themeColor="text1"/>
                <w:sz w:val="18"/>
                <w:szCs w:val="18"/>
              </w:rPr>
              <w:t xml:space="preserve"> (závisí na </w:t>
            </w:r>
            <w:proofErr w:type="spellStart"/>
            <w:r w:rsidRPr="3531F83E">
              <w:rPr>
                <w:rFonts w:asciiTheme="minorHAnsi" w:eastAsiaTheme="minorEastAsia" w:hAnsiTheme="minorHAnsi" w:cstheme="minorBidi"/>
                <w:color w:val="000000" w:themeColor="text1"/>
                <w:sz w:val="18"/>
                <w:szCs w:val="18"/>
              </w:rPr>
              <w:t>porovitosti</w:t>
            </w:r>
            <w:proofErr w:type="spellEnd"/>
            <w:r w:rsidRPr="3531F83E">
              <w:rPr>
                <w:rFonts w:asciiTheme="minorHAnsi" w:eastAsiaTheme="minorEastAsia" w:hAnsiTheme="minorHAnsi" w:cstheme="minorBidi"/>
                <w:color w:val="000000" w:themeColor="text1"/>
                <w:sz w:val="18"/>
                <w:szCs w:val="18"/>
              </w:rPr>
              <w:t>, vlhkosti půdy, gradientu koncentrace CO2 a teplotě)</w:t>
            </w:r>
          </w:p>
        </w:tc>
        <w:tc>
          <w:tcPr>
            <w:tcW w:w="300" w:type="pct"/>
            <w:shd w:val="clear" w:color="auto" w:fill="auto"/>
            <w:hideMark/>
          </w:tcPr>
          <w:p w14:paraId="6E7B6FB8"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3</w:t>
            </w:r>
          </w:p>
        </w:tc>
        <w:tc>
          <w:tcPr>
            <w:tcW w:w="459" w:type="pct"/>
            <w:shd w:val="clear" w:color="auto" w:fill="auto"/>
            <w:hideMark/>
          </w:tcPr>
          <w:p w14:paraId="1079DFD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Tento faktor je ovlivnitelný v omezené míře a zpravidla souvisí s uplatněním meziplodin a </w:t>
            </w:r>
            <w:proofErr w:type="spellStart"/>
            <w:r w:rsidRPr="3531F83E">
              <w:rPr>
                <w:rFonts w:asciiTheme="minorHAnsi" w:eastAsiaTheme="minorEastAsia" w:hAnsiTheme="minorHAnsi" w:cstheme="minorBidi"/>
                <w:color w:val="000000" w:themeColor="text1"/>
                <w:sz w:val="18"/>
                <w:szCs w:val="18"/>
              </w:rPr>
              <w:t>org</w:t>
            </w:r>
            <w:proofErr w:type="spellEnd"/>
            <w:r w:rsidRPr="3531F83E">
              <w:rPr>
                <w:rFonts w:asciiTheme="minorHAnsi" w:eastAsiaTheme="minorEastAsia" w:hAnsiTheme="minorHAnsi" w:cstheme="minorBidi"/>
                <w:color w:val="000000" w:themeColor="text1"/>
                <w:sz w:val="18"/>
                <w:szCs w:val="18"/>
              </w:rPr>
              <w:t>. Hnojením</w:t>
            </w:r>
          </w:p>
        </w:tc>
        <w:tc>
          <w:tcPr>
            <w:tcW w:w="455" w:type="pct"/>
            <w:shd w:val="clear" w:color="auto" w:fill="auto"/>
            <w:hideMark/>
          </w:tcPr>
          <w:p w14:paraId="2E8C96C4"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Zohlednit zařazováním meziplodin a aplikací </w:t>
            </w:r>
            <w:proofErr w:type="spellStart"/>
            <w:r w:rsidRPr="3531F83E">
              <w:rPr>
                <w:rFonts w:asciiTheme="minorHAnsi" w:eastAsiaTheme="minorEastAsia" w:hAnsiTheme="minorHAnsi" w:cstheme="minorBidi"/>
                <w:color w:val="000000" w:themeColor="text1"/>
                <w:sz w:val="18"/>
                <w:szCs w:val="18"/>
              </w:rPr>
              <w:t>org</w:t>
            </w:r>
            <w:proofErr w:type="spellEnd"/>
            <w:r w:rsidRPr="3531F83E">
              <w:rPr>
                <w:rFonts w:asciiTheme="minorHAnsi" w:eastAsiaTheme="minorEastAsia" w:hAnsiTheme="minorHAnsi" w:cstheme="minorBidi"/>
                <w:color w:val="000000" w:themeColor="text1"/>
                <w:sz w:val="18"/>
                <w:szCs w:val="18"/>
              </w:rPr>
              <w:t>. hmoty, který povede k lepšímu strukturnímu stavu půdy</w:t>
            </w:r>
          </w:p>
        </w:tc>
        <w:tc>
          <w:tcPr>
            <w:tcW w:w="386" w:type="pct"/>
            <w:vMerge/>
            <w:vAlign w:val="center"/>
            <w:hideMark/>
          </w:tcPr>
          <w:p w14:paraId="6280B35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37" w:type="pct"/>
            <w:vMerge/>
            <w:vAlign w:val="center"/>
            <w:hideMark/>
          </w:tcPr>
          <w:p w14:paraId="7E6E1900"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73" w:type="pct"/>
            <w:vMerge/>
            <w:vAlign w:val="center"/>
            <w:hideMark/>
          </w:tcPr>
          <w:p w14:paraId="60C21ED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9" w:type="pct"/>
            <w:vMerge/>
            <w:vAlign w:val="center"/>
            <w:hideMark/>
          </w:tcPr>
          <w:p w14:paraId="12270CE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1EFD6477" w14:textId="77777777" w:rsidTr="0011502A">
        <w:trPr>
          <w:trHeight w:val="2250"/>
        </w:trPr>
        <w:tc>
          <w:tcPr>
            <w:tcW w:w="771" w:type="pct"/>
            <w:vMerge/>
            <w:vAlign w:val="center"/>
            <w:hideMark/>
          </w:tcPr>
          <w:p w14:paraId="6DD8AFC5"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8" w:type="pct"/>
            <w:vMerge/>
            <w:vAlign w:val="center"/>
            <w:hideMark/>
          </w:tcPr>
          <w:p w14:paraId="2CDC10D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8" w:type="pct"/>
            <w:vMerge/>
            <w:vAlign w:val="center"/>
            <w:hideMark/>
          </w:tcPr>
          <w:p w14:paraId="117E5D06"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92" w:type="pct"/>
            <w:shd w:val="clear" w:color="auto" w:fill="auto"/>
            <w:hideMark/>
          </w:tcPr>
          <w:p w14:paraId="37C37803"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Nevhodný nebo nedostatečný (chybějící) vegetační pokryv v průběhu roku</w:t>
            </w:r>
          </w:p>
        </w:tc>
        <w:tc>
          <w:tcPr>
            <w:tcW w:w="300" w:type="pct"/>
            <w:shd w:val="clear" w:color="auto" w:fill="auto"/>
            <w:hideMark/>
          </w:tcPr>
          <w:p w14:paraId="60DFD3D8"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2</w:t>
            </w:r>
          </w:p>
        </w:tc>
        <w:tc>
          <w:tcPr>
            <w:tcW w:w="459" w:type="pct"/>
            <w:shd w:val="clear" w:color="auto" w:fill="auto"/>
            <w:hideMark/>
          </w:tcPr>
          <w:p w14:paraId="05CEED9F"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Nezbytnost úpravy osevního postupu, obava z odběru půdní vláhy a živin.</w:t>
            </w:r>
          </w:p>
        </w:tc>
        <w:tc>
          <w:tcPr>
            <w:tcW w:w="455" w:type="pct"/>
            <w:shd w:val="clear" w:color="auto" w:fill="auto"/>
            <w:hideMark/>
          </w:tcPr>
          <w:p w14:paraId="6E7EB2AB"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Podpora zařazování plodin do osevního postupu a částečná finanční kompenzace</w:t>
            </w:r>
          </w:p>
        </w:tc>
        <w:tc>
          <w:tcPr>
            <w:tcW w:w="386" w:type="pct"/>
            <w:vMerge/>
            <w:vAlign w:val="center"/>
            <w:hideMark/>
          </w:tcPr>
          <w:p w14:paraId="0D993605"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37" w:type="pct"/>
            <w:vMerge/>
            <w:vAlign w:val="center"/>
            <w:hideMark/>
          </w:tcPr>
          <w:p w14:paraId="49BA26D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73" w:type="pct"/>
            <w:vMerge/>
            <w:vAlign w:val="center"/>
            <w:hideMark/>
          </w:tcPr>
          <w:p w14:paraId="057216AD"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9" w:type="pct"/>
            <w:vMerge/>
            <w:vAlign w:val="center"/>
            <w:hideMark/>
          </w:tcPr>
          <w:p w14:paraId="04DCA047"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641E5343" w14:textId="77777777" w:rsidTr="0011502A">
        <w:trPr>
          <w:trHeight w:val="2730"/>
        </w:trPr>
        <w:tc>
          <w:tcPr>
            <w:tcW w:w="771" w:type="pct"/>
            <w:vMerge w:val="restart"/>
            <w:shd w:val="clear" w:color="auto" w:fill="auto"/>
            <w:hideMark/>
          </w:tcPr>
          <w:p w14:paraId="7A03E432"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xml:space="preserve">Nevyužívání změn managementu na </w:t>
            </w:r>
            <w:proofErr w:type="gramStart"/>
            <w:r w:rsidRPr="3531F83E">
              <w:rPr>
                <w:rFonts w:asciiTheme="minorHAnsi" w:eastAsiaTheme="minorEastAsia" w:hAnsiTheme="minorHAnsi" w:cstheme="minorBidi"/>
                <w:color w:val="000000" w:themeColor="text1"/>
                <w:sz w:val="18"/>
                <w:szCs w:val="18"/>
              </w:rPr>
              <w:t>půdě - Zalesňování</w:t>
            </w:r>
            <w:proofErr w:type="gramEnd"/>
            <w:r w:rsidRPr="3531F83E">
              <w:rPr>
                <w:rFonts w:asciiTheme="minorHAnsi" w:eastAsiaTheme="minorEastAsia" w:hAnsiTheme="minorHAnsi" w:cstheme="minorBidi"/>
                <w:color w:val="000000" w:themeColor="text1"/>
                <w:sz w:val="18"/>
                <w:szCs w:val="18"/>
              </w:rPr>
              <w:t xml:space="preserve"> a zatravňování ZPF</w:t>
            </w:r>
          </w:p>
        </w:tc>
        <w:tc>
          <w:tcPr>
            <w:tcW w:w="408" w:type="pct"/>
            <w:vMerge w:val="restart"/>
            <w:shd w:val="clear" w:color="auto" w:fill="auto"/>
            <w:hideMark/>
          </w:tcPr>
          <w:p w14:paraId="0256507F"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Převod zemědělské půdy na lesní je zásah do </w:t>
            </w:r>
            <w:proofErr w:type="gramStart"/>
            <w:r w:rsidRPr="3531F83E">
              <w:rPr>
                <w:rFonts w:asciiTheme="minorHAnsi" w:eastAsiaTheme="minorEastAsia" w:hAnsiTheme="minorHAnsi" w:cstheme="minorBidi"/>
                <w:color w:val="000000" w:themeColor="text1"/>
                <w:sz w:val="18"/>
                <w:szCs w:val="18"/>
              </w:rPr>
              <w:t>krajiny</w:t>
            </w:r>
            <w:proofErr w:type="gramEnd"/>
            <w:r w:rsidRPr="3531F83E">
              <w:rPr>
                <w:rFonts w:asciiTheme="minorHAnsi" w:eastAsiaTheme="minorEastAsia" w:hAnsiTheme="minorHAnsi" w:cstheme="minorBidi"/>
                <w:color w:val="000000" w:themeColor="text1"/>
                <w:sz w:val="18"/>
                <w:szCs w:val="18"/>
              </w:rPr>
              <w:t xml:space="preserve"> ke kterému je nutno přistupovat velmi citlivě, neboť jde o ekologicky významnou, odpovědnou, zavazující a zároveň nákladnou </w:t>
            </w:r>
            <w:r w:rsidRPr="3531F83E">
              <w:rPr>
                <w:rFonts w:asciiTheme="minorHAnsi" w:eastAsiaTheme="minorEastAsia" w:hAnsiTheme="minorHAnsi" w:cstheme="minorBidi"/>
                <w:color w:val="000000" w:themeColor="text1"/>
                <w:sz w:val="18"/>
                <w:szCs w:val="18"/>
              </w:rPr>
              <w:lastRenderedPageBreak/>
              <w:t xml:space="preserve">činnost. Nelze přitom opomenout především to, že zalesnění zemědělského pozemku změní jeho charakter, mění se tvář krajiny. Jedná se o dlouhodobý proces a případné vrácení lesního porostu zpět pro účely zemědělství je zejména legislativně, ale i technicky velmi složité a nákladné </w:t>
            </w:r>
            <w:proofErr w:type="spellStart"/>
            <w:r w:rsidRPr="3531F83E">
              <w:rPr>
                <w:rFonts w:asciiTheme="minorHAnsi" w:eastAsiaTheme="minorEastAsia" w:hAnsiTheme="minorHAnsi" w:cstheme="minorBidi"/>
                <w:color w:val="000000" w:themeColor="text1"/>
                <w:sz w:val="18"/>
                <w:szCs w:val="18"/>
              </w:rPr>
              <w:t>Mitigační</w:t>
            </w:r>
            <w:proofErr w:type="spellEnd"/>
            <w:r w:rsidRPr="3531F83E">
              <w:rPr>
                <w:rFonts w:asciiTheme="minorHAnsi" w:eastAsiaTheme="minorEastAsia" w:hAnsiTheme="minorHAnsi" w:cstheme="minorBidi"/>
                <w:color w:val="000000" w:themeColor="text1"/>
                <w:sz w:val="18"/>
                <w:szCs w:val="18"/>
              </w:rPr>
              <w:t xml:space="preserve"> </w:t>
            </w:r>
            <w:proofErr w:type="gramStart"/>
            <w:r w:rsidRPr="3531F83E">
              <w:rPr>
                <w:rFonts w:asciiTheme="minorHAnsi" w:eastAsiaTheme="minorEastAsia" w:hAnsiTheme="minorHAnsi" w:cstheme="minorBidi"/>
                <w:color w:val="000000" w:themeColor="text1"/>
                <w:sz w:val="18"/>
                <w:szCs w:val="18"/>
              </w:rPr>
              <w:t>účinky - Zalesňování</w:t>
            </w:r>
            <w:proofErr w:type="gramEnd"/>
            <w:r w:rsidRPr="3531F83E">
              <w:rPr>
                <w:rFonts w:asciiTheme="minorHAnsi" w:eastAsiaTheme="minorEastAsia" w:hAnsiTheme="minorHAnsi" w:cstheme="minorBidi"/>
                <w:color w:val="000000" w:themeColor="text1"/>
                <w:sz w:val="18"/>
                <w:szCs w:val="18"/>
              </w:rPr>
              <w:t xml:space="preserve"> patří mezi hlavní strategie pro vázání uhlíku a tedy pro snižování emisí skleníkových plynů. Adaptační </w:t>
            </w:r>
            <w:proofErr w:type="gramStart"/>
            <w:r w:rsidRPr="3531F83E">
              <w:rPr>
                <w:rFonts w:asciiTheme="minorHAnsi" w:eastAsiaTheme="minorEastAsia" w:hAnsiTheme="minorHAnsi" w:cstheme="minorBidi"/>
                <w:color w:val="000000" w:themeColor="text1"/>
                <w:sz w:val="18"/>
                <w:szCs w:val="18"/>
              </w:rPr>
              <w:lastRenderedPageBreak/>
              <w:t>účinky - účelné</w:t>
            </w:r>
            <w:proofErr w:type="gramEnd"/>
            <w:r w:rsidRPr="3531F83E">
              <w:rPr>
                <w:rFonts w:asciiTheme="minorHAnsi" w:eastAsiaTheme="minorEastAsia" w:hAnsiTheme="minorHAnsi" w:cstheme="minorBidi"/>
                <w:color w:val="000000" w:themeColor="text1"/>
                <w:sz w:val="18"/>
                <w:szCs w:val="18"/>
              </w:rPr>
              <w:t xml:space="preserve"> zatravnění údolnic, drah povrchového odtoku, strmých svahů, ochranné zatravnění popř. zalesnění v blízkosti intravilánu mají nejen ochranou funkci, ale výraznou měrou přispívají k adaptaci na změny klimatu.</w:t>
            </w:r>
          </w:p>
        </w:tc>
        <w:tc>
          <w:tcPr>
            <w:tcW w:w="358" w:type="pct"/>
            <w:vMerge w:val="restart"/>
            <w:shd w:val="clear" w:color="auto" w:fill="auto"/>
            <w:hideMark/>
          </w:tcPr>
          <w:p w14:paraId="445AD534"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2</w:t>
            </w:r>
          </w:p>
        </w:tc>
        <w:tc>
          <w:tcPr>
            <w:tcW w:w="492" w:type="pct"/>
            <w:shd w:val="clear" w:color="auto" w:fill="auto"/>
            <w:hideMark/>
          </w:tcPr>
          <w:p w14:paraId="6BB20727"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dotační titul na zalesnění oslovuje nízké procento žadatelů (zalesnění pozemku je zatíženo platbou odvodu ze ZPF, zemědělský subjekt často není vlastníkem půdy, nemá potřebnou kvalifikaci v péči o lesní porosty)</w:t>
            </w:r>
          </w:p>
        </w:tc>
        <w:tc>
          <w:tcPr>
            <w:tcW w:w="300" w:type="pct"/>
            <w:shd w:val="clear" w:color="auto" w:fill="auto"/>
            <w:hideMark/>
          </w:tcPr>
          <w:p w14:paraId="27C95D27"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3</w:t>
            </w:r>
          </w:p>
        </w:tc>
        <w:tc>
          <w:tcPr>
            <w:tcW w:w="459" w:type="pct"/>
            <w:shd w:val="clear" w:color="auto" w:fill="auto"/>
            <w:hideMark/>
          </w:tcPr>
          <w:p w14:paraId="73076FEA"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1) převod zemědělské půdy na lesní je vysoce časově, fyzicky a finančně náročný proces, 2) podpora zalesnění naráží na </w:t>
            </w:r>
            <w:proofErr w:type="spellStart"/>
            <w:r w:rsidRPr="3531F83E">
              <w:rPr>
                <w:rFonts w:asciiTheme="minorHAnsi" w:eastAsiaTheme="minorEastAsia" w:hAnsiTheme="minorHAnsi" w:cstheme="minorBidi"/>
                <w:color w:val="000000" w:themeColor="text1"/>
                <w:sz w:val="18"/>
                <w:szCs w:val="18"/>
              </w:rPr>
              <w:t>povinost</w:t>
            </w:r>
            <w:proofErr w:type="spellEnd"/>
            <w:r w:rsidRPr="3531F83E">
              <w:rPr>
                <w:rFonts w:asciiTheme="minorHAnsi" w:eastAsiaTheme="minorEastAsia" w:hAnsiTheme="minorHAnsi" w:cstheme="minorBidi"/>
                <w:color w:val="000000" w:themeColor="text1"/>
                <w:sz w:val="18"/>
                <w:szCs w:val="18"/>
              </w:rPr>
              <w:t xml:space="preserve"> zaplatit odvody ze ZPF (pro III. třídu ochrany), 3) pro </w:t>
            </w:r>
            <w:r w:rsidRPr="3531F83E">
              <w:rPr>
                <w:rFonts w:asciiTheme="minorHAnsi" w:eastAsiaTheme="minorEastAsia" w:hAnsiTheme="minorHAnsi" w:cstheme="minorBidi"/>
                <w:color w:val="000000" w:themeColor="text1"/>
                <w:sz w:val="18"/>
                <w:szCs w:val="18"/>
              </w:rPr>
              <w:lastRenderedPageBreak/>
              <w:t xml:space="preserve">hospodařící subjekt je problematický převod </w:t>
            </w:r>
            <w:proofErr w:type="gramStart"/>
            <w:r w:rsidRPr="3531F83E">
              <w:rPr>
                <w:rFonts w:asciiTheme="minorHAnsi" w:eastAsiaTheme="minorEastAsia" w:hAnsiTheme="minorHAnsi" w:cstheme="minorBidi"/>
                <w:color w:val="000000" w:themeColor="text1"/>
                <w:sz w:val="18"/>
                <w:szCs w:val="18"/>
              </w:rPr>
              <w:t>pozemků  do</w:t>
            </w:r>
            <w:proofErr w:type="gramEnd"/>
            <w:r w:rsidRPr="3531F83E">
              <w:rPr>
                <w:rFonts w:asciiTheme="minorHAnsi" w:eastAsiaTheme="minorEastAsia" w:hAnsiTheme="minorHAnsi" w:cstheme="minorBidi"/>
                <w:color w:val="000000" w:themeColor="text1"/>
                <w:sz w:val="18"/>
                <w:szCs w:val="18"/>
              </w:rPr>
              <w:t xml:space="preserve"> PUPFL (změna charakteru </w:t>
            </w:r>
            <w:proofErr w:type="spellStart"/>
            <w:r w:rsidRPr="3531F83E">
              <w:rPr>
                <w:rFonts w:asciiTheme="minorHAnsi" w:eastAsiaTheme="minorEastAsia" w:hAnsiTheme="minorHAnsi" w:cstheme="minorBidi"/>
                <w:color w:val="000000" w:themeColor="text1"/>
                <w:sz w:val="18"/>
                <w:szCs w:val="18"/>
              </w:rPr>
              <w:t>činosti</w:t>
            </w:r>
            <w:proofErr w:type="spellEnd"/>
            <w:r w:rsidRPr="3531F83E">
              <w:rPr>
                <w:rFonts w:asciiTheme="minorHAnsi" w:eastAsiaTheme="minorEastAsia" w:hAnsiTheme="minorHAnsi" w:cstheme="minorBidi"/>
                <w:color w:val="000000" w:themeColor="text1"/>
                <w:sz w:val="18"/>
                <w:szCs w:val="18"/>
              </w:rPr>
              <w:t>, funkce lesního hospodáře), 4) hospodařící subjekt není vlastníkem pozemku</w:t>
            </w:r>
          </w:p>
        </w:tc>
        <w:tc>
          <w:tcPr>
            <w:tcW w:w="455" w:type="pct"/>
            <w:shd w:val="clear" w:color="auto" w:fill="auto"/>
            <w:hideMark/>
          </w:tcPr>
          <w:p w14:paraId="7F5D608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xml:space="preserve">Motivovat vlastníky půdy - zejména v oblastech, které byli vytyčeny jako prioritní k </w:t>
            </w:r>
            <w:proofErr w:type="gramStart"/>
            <w:r w:rsidRPr="3531F83E">
              <w:rPr>
                <w:rFonts w:asciiTheme="minorHAnsi" w:eastAsiaTheme="minorEastAsia" w:hAnsiTheme="minorHAnsi" w:cstheme="minorBidi"/>
                <w:color w:val="000000" w:themeColor="text1"/>
                <w:sz w:val="18"/>
                <w:szCs w:val="18"/>
              </w:rPr>
              <w:t>zalesnění  k</w:t>
            </w:r>
            <w:proofErr w:type="gramEnd"/>
            <w:r w:rsidRPr="3531F83E">
              <w:rPr>
                <w:rFonts w:asciiTheme="minorHAnsi" w:eastAsiaTheme="minorEastAsia" w:hAnsiTheme="minorHAnsi" w:cstheme="minorBidi"/>
                <w:color w:val="000000" w:themeColor="text1"/>
                <w:sz w:val="18"/>
                <w:szCs w:val="18"/>
              </w:rPr>
              <w:t xml:space="preserve"> úpravě,  pachtovních smluv a převodu svých pozemků do PUPFL (hodnotit </w:t>
            </w:r>
            <w:proofErr w:type="spellStart"/>
            <w:r w:rsidRPr="3531F83E">
              <w:rPr>
                <w:rFonts w:asciiTheme="minorHAnsi" w:eastAsiaTheme="minorEastAsia" w:hAnsiTheme="minorHAnsi" w:cstheme="minorBidi"/>
                <w:color w:val="000000" w:themeColor="text1"/>
                <w:sz w:val="18"/>
                <w:szCs w:val="18"/>
              </w:rPr>
              <w:lastRenderedPageBreak/>
              <w:t>mitigační</w:t>
            </w:r>
            <w:proofErr w:type="spellEnd"/>
            <w:r w:rsidRPr="3531F83E">
              <w:rPr>
                <w:rFonts w:asciiTheme="minorHAnsi" w:eastAsiaTheme="minorEastAsia" w:hAnsiTheme="minorHAnsi" w:cstheme="minorBidi"/>
                <w:color w:val="000000" w:themeColor="text1"/>
                <w:sz w:val="18"/>
                <w:szCs w:val="18"/>
              </w:rPr>
              <w:t xml:space="preserve"> potenciál lesa)</w:t>
            </w:r>
          </w:p>
        </w:tc>
        <w:tc>
          <w:tcPr>
            <w:tcW w:w="386" w:type="pct"/>
            <w:vMerge w:val="restart"/>
            <w:shd w:val="clear" w:color="auto" w:fill="auto"/>
            <w:hideMark/>
          </w:tcPr>
          <w:p w14:paraId="3C4D63C7"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xml:space="preserve">• Legislativně zajištěna ochrana přístupnosti krajiny - zákony o ochraně přírody a krajiny </w:t>
            </w:r>
            <w:r>
              <w:br/>
            </w:r>
            <w:r w:rsidRPr="3531F83E">
              <w:rPr>
                <w:rFonts w:asciiTheme="minorHAnsi" w:eastAsiaTheme="minorEastAsia" w:hAnsiTheme="minorHAnsi" w:cstheme="minorBidi"/>
                <w:color w:val="000000" w:themeColor="text1"/>
                <w:sz w:val="18"/>
                <w:szCs w:val="18"/>
              </w:rPr>
              <w:t xml:space="preserve">• Legislativní zajištění provádění pozemkových úprav a dlouholeté </w:t>
            </w:r>
            <w:r w:rsidRPr="3531F83E">
              <w:rPr>
                <w:rFonts w:asciiTheme="minorHAnsi" w:eastAsiaTheme="minorEastAsia" w:hAnsiTheme="minorHAnsi" w:cstheme="minorBidi"/>
                <w:color w:val="000000" w:themeColor="text1"/>
                <w:sz w:val="18"/>
                <w:szCs w:val="18"/>
              </w:rPr>
              <w:lastRenderedPageBreak/>
              <w:t>zkušenosti</w:t>
            </w:r>
            <w:r>
              <w:br/>
            </w:r>
            <w:r w:rsidRPr="3531F83E">
              <w:rPr>
                <w:rFonts w:asciiTheme="minorHAnsi" w:eastAsiaTheme="minorEastAsia" w:hAnsiTheme="minorHAnsi" w:cstheme="minorBidi"/>
                <w:color w:val="000000" w:themeColor="text1"/>
                <w:sz w:val="18"/>
                <w:szCs w:val="18"/>
              </w:rPr>
              <w:t>• Existence politiky na ochranu půd (KPÚ, AEO)</w:t>
            </w:r>
            <w:r>
              <w:br/>
            </w:r>
            <w:r w:rsidRPr="3531F83E">
              <w:rPr>
                <w:rFonts w:asciiTheme="minorHAnsi" w:eastAsiaTheme="minorEastAsia" w:hAnsiTheme="minorHAnsi" w:cstheme="minorBidi"/>
                <w:color w:val="000000" w:themeColor="text1"/>
                <w:sz w:val="18"/>
                <w:szCs w:val="18"/>
              </w:rPr>
              <w:t xml:space="preserve">• Vysoký adaptační a </w:t>
            </w:r>
            <w:proofErr w:type="spellStart"/>
            <w:r w:rsidRPr="3531F83E">
              <w:rPr>
                <w:rFonts w:asciiTheme="minorHAnsi" w:eastAsiaTheme="minorEastAsia" w:hAnsiTheme="minorHAnsi" w:cstheme="minorBidi"/>
                <w:color w:val="000000" w:themeColor="text1"/>
                <w:sz w:val="18"/>
                <w:szCs w:val="18"/>
              </w:rPr>
              <w:t>mitigační</w:t>
            </w:r>
            <w:proofErr w:type="spellEnd"/>
            <w:r w:rsidRPr="3531F83E">
              <w:rPr>
                <w:rFonts w:asciiTheme="minorHAnsi" w:eastAsiaTheme="minorEastAsia" w:hAnsiTheme="minorHAnsi" w:cstheme="minorBidi"/>
                <w:color w:val="000000" w:themeColor="text1"/>
                <w:sz w:val="18"/>
                <w:szCs w:val="18"/>
              </w:rPr>
              <w:t xml:space="preserve"> potenciál zatravnění či zalesnění ZPF</w:t>
            </w:r>
            <w:r>
              <w:br/>
            </w:r>
            <w:r w:rsidRPr="3531F83E">
              <w:rPr>
                <w:rFonts w:asciiTheme="minorHAnsi" w:eastAsiaTheme="minorEastAsia" w:hAnsiTheme="minorHAnsi" w:cstheme="minorBidi"/>
                <w:color w:val="000000" w:themeColor="text1"/>
                <w:sz w:val="18"/>
                <w:szCs w:val="18"/>
              </w:rPr>
              <w:t>• Dlouhodobá zkušenost a kladné přijímání opatření adaptačních opatření veřejností</w:t>
            </w:r>
            <w:r>
              <w:br/>
            </w:r>
            <w:r w:rsidRPr="3531F83E">
              <w:rPr>
                <w:rFonts w:asciiTheme="minorHAnsi" w:eastAsiaTheme="minorEastAsia" w:hAnsiTheme="minorHAnsi" w:cstheme="minorBidi"/>
                <w:color w:val="000000" w:themeColor="text1"/>
                <w:sz w:val="18"/>
                <w:szCs w:val="18"/>
              </w:rPr>
              <w:t>• Dobrá znalost a zkušenosti s aplikací protierozních opatření úzká provázanost s adaptačním opatřením</w:t>
            </w:r>
            <w:r>
              <w:br/>
            </w:r>
            <w:r w:rsidRPr="3531F83E">
              <w:rPr>
                <w:rFonts w:asciiTheme="minorHAnsi" w:eastAsiaTheme="minorEastAsia" w:hAnsiTheme="minorHAnsi" w:cstheme="minorBidi"/>
                <w:color w:val="000000" w:themeColor="text1"/>
                <w:sz w:val="18"/>
                <w:szCs w:val="18"/>
              </w:rPr>
              <w:t>• Existence politiky snižování ekologických zátěží</w:t>
            </w:r>
            <w:r>
              <w:br/>
            </w:r>
            <w:r w:rsidRPr="3531F83E">
              <w:rPr>
                <w:rFonts w:asciiTheme="minorHAnsi" w:eastAsiaTheme="minorEastAsia" w:hAnsiTheme="minorHAnsi" w:cstheme="minorBidi"/>
                <w:color w:val="000000" w:themeColor="text1"/>
                <w:sz w:val="18"/>
                <w:szCs w:val="18"/>
              </w:rPr>
              <w:t xml:space="preserve">• Existence trhu s biomasou </w:t>
            </w:r>
            <w:r>
              <w:br/>
            </w:r>
            <w:r w:rsidRPr="3531F83E">
              <w:rPr>
                <w:rFonts w:asciiTheme="minorHAnsi" w:eastAsiaTheme="minorEastAsia" w:hAnsiTheme="minorHAnsi" w:cstheme="minorBidi"/>
                <w:color w:val="000000" w:themeColor="text1"/>
                <w:sz w:val="18"/>
                <w:szCs w:val="18"/>
              </w:rPr>
              <w:lastRenderedPageBreak/>
              <w:t>• Lesnicko-hospodářské plánování</w:t>
            </w:r>
          </w:p>
        </w:tc>
        <w:tc>
          <w:tcPr>
            <w:tcW w:w="537" w:type="pct"/>
            <w:vMerge w:val="restart"/>
            <w:shd w:val="clear" w:color="auto" w:fill="auto"/>
            <w:hideMark/>
          </w:tcPr>
          <w:p w14:paraId="7FF99471" w14:textId="77777777" w:rsidR="0011502A" w:rsidRPr="00AC28D2" w:rsidRDefault="0011502A" w:rsidP="0011502A">
            <w:pPr>
              <w:spacing w:before="0" w:after="24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Zalesnění je administrativně i finančně velmi náročný a téměř nevratný proces</w:t>
            </w:r>
            <w:r>
              <w:br/>
            </w:r>
            <w:r w:rsidRPr="3531F83E">
              <w:rPr>
                <w:rFonts w:asciiTheme="minorHAnsi" w:eastAsiaTheme="minorEastAsia" w:hAnsiTheme="minorHAnsi" w:cstheme="minorBidi"/>
                <w:color w:val="000000" w:themeColor="text1"/>
                <w:sz w:val="18"/>
                <w:szCs w:val="18"/>
              </w:rPr>
              <w:t xml:space="preserve">• Malý počet realizovaných pozemkových úprav </w:t>
            </w:r>
            <w:r>
              <w:br/>
            </w:r>
            <w:r w:rsidRPr="3531F83E">
              <w:rPr>
                <w:rFonts w:asciiTheme="minorHAnsi" w:eastAsiaTheme="minorEastAsia" w:hAnsiTheme="minorHAnsi" w:cstheme="minorBidi"/>
                <w:color w:val="000000" w:themeColor="text1"/>
                <w:sz w:val="18"/>
                <w:szCs w:val="18"/>
              </w:rPr>
              <w:t xml:space="preserve">• Velký podíl ploch ohrožených půdní erozí </w:t>
            </w:r>
            <w:r>
              <w:br/>
            </w:r>
            <w:r w:rsidRPr="3531F83E">
              <w:rPr>
                <w:rFonts w:asciiTheme="minorHAnsi" w:eastAsiaTheme="minorEastAsia" w:hAnsiTheme="minorHAnsi" w:cstheme="minorBidi"/>
                <w:color w:val="000000" w:themeColor="text1"/>
                <w:sz w:val="18"/>
                <w:szCs w:val="18"/>
              </w:rPr>
              <w:t>• Vlastnické vztahy</w:t>
            </w:r>
            <w:r>
              <w:br/>
            </w:r>
            <w:r w:rsidRPr="3531F83E">
              <w:rPr>
                <w:rFonts w:asciiTheme="minorHAnsi" w:eastAsiaTheme="minorEastAsia" w:hAnsiTheme="minorHAnsi" w:cstheme="minorBidi"/>
                <w:color w:val="000000" w:themeColor="text1"/>
                <w:sz w:val="18"/>
                <w:szCs w:val="18"/>
              </w:rPr>
              <w:t xml:space="preserve">• Intenzifikace zemědělské </w:t>
            </w:r>
            <w:r w:rsidRPr="3531F83E">
              <w:rPr>
                <w:rFonts w:asciiTheme="minorHAnsi" w:eastAsiaTheme="minorEastAsia" w:hAnsiTheme="minorHAnsi" w:cstheme="minorBidi"/>
                <w:color w:val="000000" w:themeColor="text1"/>
                <w:sz w:val="18"/>
                <w:szCs w:val="18"/>
              </w:rPr>
              <w:lastRenderedPageBreak/>
              <w:t>výroby vysoký tlak na půdu</w:t>
            </w:r>
            <w:r>
              <w:br/>
            </w:r>
            <w:r w:rsidRPr="3531F83E">
              <w:rPr>
                <w:rFonts w:asciiTheme="minorHAnsi" w:eastAsiaTheme="minorEastAsia" w:hAnsiTheme="minorHAnsi" w:cstheme="minorBidi"/>
                <w:color w:val="000000" w:themeColor="text1"/>
                <w:sz w:val="18"/>
                <w:szCs w:val="18"/>
              </w:rPr>
              <w:t>• Prodej státní (i obecní) půdy vhodné pro realizaci zelené infrastruktury tlaky na jiné využití ploch (urbanizace)</w:t>
            </w:r>
            <w:r>
              <w:br/>
            </w:r>
            <w:r w:rsidRPr="3531F83E">
              <w:rPr>
                <w:rFonts w:asciiTheme="minorHAnsi" w:eastAsiaTheme="minorEastAsia" w:hAnsiTheme="minorHAnsi" w:cstheme="minorBidi"/>
                <w:color w:val="000000" w:themeColor="text1"/>
                <w:sz w:val="18"/>
                <w:szCs w:val="18"/>
              </w:rPr>
              <w:t>• Nízké povědomí o regionálních dopadech změn klimatu a možnostech jak se jim přizpůsobit</w:t>
            </w:r>
            <w:r>
              <w:br/>
            </w:r>
            <w:r w:rsidRPr="3531F83E">
              <w:rPr>
                <w:rFonts w:asciiTheme="minorHAnsi" w:eastAsiaTheme="minorEastAsia" w:hAnsiTheme="minorHAnsi" w:cstheme="minorBidi"/>
                <w:color w:val="000000" w:themeColor="text1"/>
                <w:sz w:val="18"/>
                <w:szCs w:val="18"/>
              </w:rPr>
              <w:t>• Nedostatečně integrované řešení problémů (</w:t>
            </w:r>
            <w:proofErr w:type="spellStart"/>
            <w:r w:rsidRPr="3531F83E">
              <w:rPr>
                <w:rFonts w:asciiTheme="minorHAnsi" w:eastAsiaTheme="minorEastAsia" w:hAnsiTheme="minorHAnsi" w:cstheme="minorBidi"/>
                <w:color w:val="000000" w:themeColor="text1"/>
                <w:sz w:val="18"/>
                <w:szCs w:val="18"/>
              </w:rPr>
              <w:t>např.související</w:t>
            </w:r>
            <w:proofErr w:type="spellEnd"/>
            <w:r w:rsidRPr="3531F83E">
              <w:rPr>
                <w:rFonts w:asciiTheme="minorHAnsi" w:eastAsiaTheme="minorEastAsia" w:hAnsiTheme="minorHAnsi" w:cstheme="minorBidi"/>
                <w:color w:val="000000" w:themeColor="text1"/>
                <w:sz w:val="18"/>
                <w:szCs w:val="18"/>
              </w:rPr>
              <w:t xml:space="preserve">  eroze - vláha - klima).</w:t>
            </w:r>
            <w:r>
              <w:br/>
            </w:r>
            <w:r w:rsidRPr="3531F83E">
              <w:rPr>
                <w:rFonts w:asciiTheme="minorHAnsi" w:eastAsiaTheme="minorEastAsia" w:hAnsiTheme="minorHAnsi" w:cstheme="minorBidi"/>
                <w:color w:val="000000" w:themeColor="text1"/>
                <w:sz w:val="18"/>
                <w:szCs w:val="18"/>
              </w:rPr>
              <w:t>• Protichůdné návrhy řešení - ve smyslu vyvážení antagonistického působení mezi různými opatřeními. Například velký důraz na energetické využívání biomasy logicky sníží její dostupnost pro udržování úrodnosti půdy.</w:t>
            </w:r>
            <w:r>
              <w:br/>
            </w:r>
            <w:r w:rsidRPr="3531F83E">
              <w:rPr>
                <w:rFonts w:asciiTheme="minorHAnsi" w:eastAsiaTheme="minorEastAsia" w:hAnsiTheme="minorHAnsi" w:cstheme="minorBidi"/>
                <w:color w:val="000000" w:themeColor="text1"/>
                <w:sz w:val="18"/>
                <w:szCs w:val="18"/>
              </w:rPr>
              <w:t xml:space="preserve">• Nedostatečná znalost účinku a efektivita </w:t>
            </w:r>
            <w:r w:rsidRPr="3531F83E">
              <w:rPr>
                <w:rFonts w:asciiTheme="minorHAnsi" w:eastAsiaTheme="minorEastAsia" w:hAnsiTheme="minorHAnsi" w:cstheme="minorBidi"/>
                <w:color w:val="000000" w:themeColor="text1"/>
                <w:sz w:val="18"/>
                <w:szCs w:val="18"/>
              </w:rPr>
              <w:lastRenderedPageBreak/>
              <w:t>jednotlivých adaptačních opatření</w:t>
            </w:r>
            <w:r>
              <w:br/>
            </w:r>
            <w:r w:rsidRPr="3531F83E">
              <w:rPr>
                <w:rFonts w:asciiTheme="minorHAnsi" w:eastAsiaTheme="minorEastAsia" w:hAnsiTheme="minorHAnsi" w:cstheme="minorBidi"/>
                <w:color w:val="000000" w:themeColor="text1"/>
                <w:sz w:val="18"/>
                <w:szCs w:val="18"/>
              </w:rPr>
              <w:t>• Ztížená pozice podnikatelských subjektů místního významu, včetně OSVČ, na trhu práce - malá ekonomická síla menších vlastníků lesů ve vztahu k nákupu a obnově lesnické techniky</w:t>
            </w:r>
            <w:r>
              <w:br/>
            </w:r>
            <w:r w:rsidRPr="3531F83E">
              <w:rPr>
                <w:rFonts w:asciiTheme="minorHAnsi" w:eastAsiaTheme="minorEastAsia" w:hAnsiTheme="minorHAnsi" w:cstheme="minorBidi"/>
                <w:color w:val="000000" w:themeColor="text1"/>
                <w:sz w:val="18"/>
                <w:szCs w:val="18"/>
              </w:rPr>
              <w:t>• Slabá provázanost výzkumu s praxí</w:t>
            </w:r>
            <w:r>
              <w:br/>
            </w:r>
            <w:r w:rsidRPr="3531F83E">
              <w:rPr>
                <w:rFonts w:asciiTheme="minorHAnsi" w:eastAsiaTheme="minorEastAsia" w:hAnsiTheme="minorHAnsi" w:cstheme="minorBidi"/>
                <w:color w:val="000000" w:themeColor="text1"/>
                <w:sz w:val="18"/>
                <w:szCs w:val="18"/>
              </w:rPr>
              <w:t>• Nedostatečné financování socioekonomického výzkumu</w:t>
            </w:r>
            <w:r>
              <w:br/>
            </w:r>
            <w:r w:rsidRPr="3531F83E">
              <w:rPr>
                <w:rFonts w:asciiTheme="minorHAnsi" w:eastAsiaTheme="minorEastAsia" w:hAnsiTheme="minorHAnsi" w:cstheme="minorBidi"/>
                <w:color w:val="000000" w:themeColor="text1"/>
                <w:sz w:val="18"/>
                <w:szCs w:val="18"/>
              </w:rPr>
              <w:t xml:space="preserve">• Nízká podpora neproduktivních investic ve vztahu k využívání lesních ploch k rekreačním a relaxačním účelům </w:t>
            </w:r>
            <w:r>
              <w:br/>
            </w:r>
            <w:r w:rsidRPr="3531F83E">
              <w:rPr>
                <w:rFonts w:asciiTheme="minorHAnsi" w:eastAsiaTheme="minorEastAsia" w:hAnsiTheme="minorHAnsi" w:cstheme="minorBidi"/>
                <w:color w:val="000000" w:themeColor="text1"/>
                <w:sz w:val="18"/>
                <w:szCs w:val="18"/>
              </w:rPr>
              <w:t>• Nízká ochota vlastníků lesů ke sdružování</w:t>
            </w:r>
            <w:r>
              <w:br/>
            </w:r>
            <w:r w:rsidRPr="3531F83E">
              <w:rPr>
                <w:rFonts w:asciiTheme="minorHAnsi" w:eastAsiaTheme="minorEastAsia" w:hAnsiTheme="minorHAnsi" w:cstheme="minorBidi"/>
                <w:color w:val="000000" w:themeColor="text1"/>
                <w:sz w:val="18"/>
                <w:szCs w:val="18"/>
              </w:rPr>
              <w:t>• Nedostatečné využití finančních podpor jako nástroje k naplňování cílů zemědělské a lesnické politiky</w:t>
            </w:r>
            <w:r>
              <w:br/>
            </w:r>
          </w:p>
        </w:tc>
        <w:tc>
          <w:tcPr>
            <w:tcW w:w="473" w:type="pct"/>
            <w:vMerge w:val="restart"/>
            <w:shd w:val="clear" w:color="auto" w:fill="auto"/>
            <w:hideMark/>
          </w:tcPr>
          <w:p w14:paraId="24C0BA60"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xml:space="preserve">• Stabilizace pracovních míst na venkově - Zakládání a rozvoj malých podniků </w:t>
            </w:r>
            <w:r>
              <w:br/>
            </w:r>
            <w:r w:rsidRPr="3531F83E">
              <w:rPr>
                <w:rFonts w:asciiTheme="minorHAnsi" w:eastAsiaTheme="minorEastAsia" w:hAnsiTheme="minorHAnsi" w:cstheme="minorBidi"/>
                <w:color w:val="000000" w:themeColor="text1"/>
                <w:sz w:val="18"/>
                <w:szCs w:val="18"/>
              </w:rPr>
              <w:t xml:space="preserve">• Podpora zemědělských subjektů, kteří splňují požadavky na vyvážený mix využití území (živočišná výroba, energetická </w:t>
            </w:r>
            <w:r w:rsidRPr="3531F83E">
              <w:rPr>
                <w:rFonts w:asciiTheme="minorHAnsi" w:eastAsiaTheme="minorEastAsia" w:hAnsiTheme="minorHAnsi" w:cstheme="minorBidi"/>
                <w:color w:val="000000" w:themeColor="text1"/>
                <w:sz w:val="18"/>
                <w:szCs w:val="18"/>
              </w:rPr>
              <w:lastRenderedPageBreak/>
              <w:t>produkce, produkce potravin, prvky zelené infrastruktury)</w:t>
            </w:r>
            <w:r>
              <w:br/>
            </w:r>
            <w:r w:rsidRPr="3531F83E">
              <w:rPr>
                <w:rFonts w:asciiTheme="minorHAnsi" w:eastAsiaTheme="minorEastAsia" w:hAnsiTheme="minorHAnsi" w:cstheme="minorBidi"/>
                <w:color w:val="000000" w:themeColor="text1"/>
                <w:sz w:val="18"/>
                <w:szCs w:val="18"/>
              </w:rPr>
              <w:t xml:space="preserve">• Podpora plánů Smart </w:t>
            </w:r>
            <w:proofErr w:type="spellStart"/>
            <w:r w:rsidRPr="3531F83E">
              <w:rPr>
                <w:rFonts w:asciiTheme="minorHAnsi" w:eastAsiaTheme="minorEastAsia" w:hAnsiTheme="minorHAnsi" w:cstheme="minorBidi"/>
                <w:color w:val="000000" w:themeColor="text1"/>
                <w:sz w:val="18"/>
                <w:szCs w:val="18"/>
              </w:rPr>
              <w:t>Cities</w:t>
            </w:r>
            <w:proofErr w:type="spellEnd"/>
            <w:r w:rsidRPr="3531F83E">
              <w:rPr>
                <w:rFonts w:asciiTheme="minorHAnsi" w:eastAsiaTheme="minorEastAsia" w:hAnsiTheme="minorHAnsi" w:cstheme="minorBidi"/>
                <w:color w:val="000000" w:themeColor="text1"/>
                <w:sz w:val="18"/>
                <w:szCs w:val="18"/>
              </w:rPr>
              <w:t xml:space="preserve"> (návrhy funkčního využití krajiny, maximální využití místních materiálových zdrojů apod.)</w:t>
            </w:r>
            <w:r>
              <w:br/>
            </w:r>
            <w:r w:rsidRPr="3531F83E">
              <w:rPr>
                <w:rFonts w:asciiTheme="minorHAnsi" w:eastAsiaTheme="minorEastAsia" w:hAnsiTheme="minorHAnsi" w:cstheme="minorBidi"/>
                <w:color w:val="000000" w:themeColor="text1"/>
                <w:sz w:val="18"/>
                <w:szCs w:val="18"/>
              </w:rPr>
              <w:t xml:space="preserve">• Podpora vzniku zelené infrastruktury - zatravněných mezí, </w:t>
            </w:r>
            <w:proofErr w:type="spellStart"/>
            <w:r w:rsidRPr="3531F83E">
              <w:rPr>
                <w:rFonts w:asciiTheme="minorHAnsi" w:eastAsiaTheme="minorEastAsia" w:hAnsiTheme="minorHAnsi" w:cstheme="minorBidi"/>
                <w:color w:val="000000" w:themeColor="text1"/>
                <w:sz w:val="18"/>
                <w:szCs w:val="18"/>
              </w:rPr>
              <w:t>biopásů</w:t>
            </w:r>
            <w:proofErr w:type="spellEnd"/>
            <w:r w:rsidRPr="3531F83E">
              <w:rPr>
                <w:rFonts w:asciiTheme="minorHAnsi" w:eastAsiaTheme="minorEastAsia" w:hAnsiTheme="minorHAnsi" w:cstheme="minorBidi"/>
                <w:color w:val="000000" w:themeColor="text1"/>
                <w:sz w:val="18"/>
                <w:szCs w:val="18"/>
              </w:rPr>
              <w:t xml:space="preserve"> paralelně s vrstevnicemi, agrolesnické prvky, lesní biocentra apod.</w:t>
            </w:r>
            <w:r>
              <w:br/>
            </w:r>
            <w:r w:rsidRPr="3531F83E">
              <w:rPr>
                <w:rFonts w:asciiTheme="minorHAnsi" w:eastAsiaTheme="minorEastAsia" w:hAnsiTheme="minorHAnsi" w:cstheme="minorBidi"/>
                <w:color w:val="000000" w:themeColor="text1"/>
                <w:sz w:val="18"/>
                <w:szCs w:val="18"/>
              </w:rPr>
              <w:t xml:space="preserve">• Podpora zařazování melioračních plodin (vojtěšky, jetele a pěstování meziplodin) do osevního postupu – obnova utužených půd adaptační opatření </w:t>
            </w:r>
            <w:r>
              <w:br/>
            </w:r>
            <w:r w:rsidRPr="3531F83E">
              <w:rPr>
                <w:rFonts w:asciiTheme="minorHAnsi" w:eastAsiaTheme="minorEastAsia" w:hAnsiTheme="minorHAnsi" w:cstheme="minorBidi"/>
                <w:color w:val="000000" w:themeColor="text1"/>
                <w:sz w:val="18"/>
                <w:szCs w:val="18"/>
              </w:rPr>
              <w:t xml:space="preserve">• Funkční využití ZPF - účelné </w:t>
            </w:r>
            <w:r w:rsidRPr="3531F83E">
              <w:rPr>
                <w:rFonts w:asciiTheme="minorHAnsi" w:eastAsiaTheme="minorEastAsia" w:hAnsiTheme="minorHAnsi" w:cstheme="minorBidi"/>
                <w:color w:val="000000" w:themeColor="text1"/>
                <w:sz w:val="18"/>
                <w:szCs w:val="18"/>
              </w:rPr>
              <w:lastRenderedPageBreak/>
              <w:t>zatravnění údolnic, drah povrchového odtoku, strmých svahů, ochranné zatravnění v blízkosti intravilánu</w:t>
            </w:r>
            <w:r>
              <w:br/>
            </w:r>
            <w:r w:rsidRPr="3531F83E">
              <w:rPr>
                <w:rFonts w:asciiTheme="minorHAnsi" w:eastAsiaTheme="minorEastAsia" w:hAnsiTheme="minorHAnsi" w:cstheme="minorBidi"/>
                <w:color w:val="000000" w:themeColor="text1"/>
                <w:sz w:val="18"/>
                <w:szCs w:val="18"/>
              </w:rPr>
              <w:t>• Podpora zakládání kompostáren uvnitř zemědělského podniku – materiálové zdroje poskytnou okolní obce</w:t>
            </w:r>
            <w:r>
              <w:br/>
            </w:r>
            <w:r w:rsidRPr="3531F83E">
              <w:rPr>
                <w:rFonts w:asciiTheme="minorHAnsi" w:eastAsiaTheme="minorEastAsia" w:hAnsiTheme="minorHAnsi" w:cstheme="minorBidi"/>
                <w:color w:val="000000" w:themeColor="text1"/>
                <w:sz w:val="18"/>
                <w:szCs w:val="18"/>
              </w:rPr>
              <w:t>• Mezinárodní podpora udržitelného rozvoje EU</w:t>
            </w:r>
            <w:r>
              <w:br/>
            </w:r>
            <w:r w:rsidRPr="3531F83E">
              <w:rPr>
                <w:rFonts w:asciiTheme="minorHAnsi" w:eastAsiaTheme="minorEastAsia" w:hAnsiTheme="minorHAnsi" w:cstheme="minorBidi"/>
                <w:color w:val="000000" w:themeColor="text1"/>
                <w:sz w:val="18"/>
                <w:szCs w:val="18"/>
              </w:rPr>
              <w:t xml:space="preserve">• Využití regionálních tradic a tradičních způsobů hospodaření </w:t>
            </w:r>
            <w:r>
              <w:br/>
            </w:r>
            <w:r w:rsidRPr="3531F83E">
              <w:rPr>
                <w:rFonts w:asciiTheme="minorHAnsi" w:eastAsiaTheme="minorEastAsia" w:hAnsiTheme="minorHAnsi" w:cstheme="minorBidi"/>
                <w:color w:val="000000" w:themeColor="text1"/>
                <w:sz w:val="18"/>
                <w:szCs w:val="18"/>
              </w:rPr>
              <w:t>• Rostoucí zájem společnosti o krajinu a půdu</w:t>
            </w:r>
            <w:r>
              <w:br/>
            </w:r>
            <w:r w:rsidRPr="3531F83E">
              <w:rPr>
                <w:rFonts w:asciiTheme="minorHAnsi" w:eastAsiaTheme="minorEastAsia" w:hAnsiTheme="minorHAnsi" w:cstheme="minorBidi"/>
                <w:color w:val="000000" w:themeColor="text1"/>
                <w:sz w:val="18"/>
                <w:szCs w:val="18"/>
              </w:rPr>
              <w:t>• Posílení /celospolečenské uznání role zemědělců v péči o přírodu a krajinu</w:t>
            </w:r>
            <w:r>
              <w:br/>
            </w:r>
            <w:r w:rsidRPr="3531F83E">
              <w:rPr>
                <w:rFonts w:asciiTheme="minorHAnsi" w:eastAsiaTheme="minorEastAsia" w:hAnsiTheme="minorHAnsi" w:cstheme="minorBidi"/>
                <w:color w:val="000000" w:themeColor="text1"/>
                <w:sz w:val="18"/>
                <w:szCs w:val="18"/>
              </w:rPr>
              <w:t xml:space="preserve">• Rostoucí zájem o </w:t>
            </w:r>
            <w:r w:rsidRPr="3531F83E">
              <w:rPr>
                <w:rFonts w:asciiTheme="minorHAnsi" w:eastAsiaTheme="minorEastAsia" w:hAnsiTheme="minorHAnsi" w:cstheme="minorBidi"/>
                <w:color w:val="000000" w:themeColor="text1"/>
                <w:sz w:val="18"/>
                <w:szCs w:val="18"/>
              </w:rPr>
              <w:lastRenderedPageBreak/>
              <w:t>obnovitelné zdroje energie, včetně biomasy a bioplynu</w:t>
            </w:r>
          </w:p>
        </w:tc>
        <w:tc>
          <w:tcPr>
            <w:tcW w:w="359" w:type="pct"/>
            <w:vMerge w:val="restart"/>
            <w:shd w:val="clear" w:color="auto" w:fill="auto"/>
            <w:hideMark/>
          </w:tcPr>
          <w:p w14:paraId="10BAAA27"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Výkyvy počasí (extrémní lokální srážky, sucho), klimatické změny</w:t>
            </w:r>
            <w:r>
              <w:br/>
            </w:r>
            <w:r w:rsidRPr="3531F83E">
              <w:rPr>
                <w:rFonts w:asciiTheme="minorHAnsi" w:eastAsiaTheme="minorEastAsia" w:hAnsiTheme="minorHAnsi" w:cstheme="minorBidi"/>
                <w:color w:val="000000" w:themeColor="text1"/>
                <w:sz w:val="18"/>
                <w:szCs w:val="18"/>
              </w:rPr>
              <w:t>• Ztráta půdy pro jiné účely (zastavění ploch)</w:t>
            </w:r>
            <w:r>
              <w:br/>
            </w:r>
            <w:r w:rsidRPr="3531F83E">
              <w:rPr>
                <w:rFonts w:asciiTheme="minorHAnsi" w:eastAsiaTheme="minorEastAsia" w:hAnsiTheme="minorHAnsi" w:cstheme="minorBidi"/>
                <w:color w:val="000000" w:themeColor="text1"/>
                <w:sz w:val="18"/>
                <w:szCs w:val="18"/>
              </w:rPr>
              <w:t xml:space="preserve">• Extrémní výkyvy v úhrnech </w:t>
            </w:r>
            <w:r w:rsidRPr="3531F83E">
              <w:rPr>
                <w:rFonts w:asciiTheme="minorHAnsi" w:eastAsiaTheme="minorEastAsia" w:hAnsiTheme="minorHAnsi" w:cstheme="minorBidi"/>
                <w:color w:val="000000" w:themeColor="text1"/>
                <w:sz w:val="18"/>
                <w:szCs w:val="18"/>
              </w:rPr>
              <w:lastRenderedPageBreak/>
              <w:t>srážek, teplot a jejich rozložení v roce</w:t>
            </w:r>
            <w:r>
              <w:br/>
            </w:r>
            <w:r w:rsidRPr="3531F83E">
              <w:rPr>
                <w:rFonts w:asciiTheme="minorHAnsi" w:eastAsiaTheme="minorEastAsia" w:hAnsiTheme="minorHAnsi" w:cstheme="minorBidi"/>
                <w:color w:val="000000" w:themeColor="text1"/>
                <w:sz w:val="18"/>
                <w:szCs w:val="18"/>
              </w:rPr>
              <w:t>• Posun lesních vegetačních stupňů vlivem klimatické změny</w:t>
            </w:r>
            <w:r>
              <w:br/>
            </w:r>
            <w:r w:rsidRPr="3531F83E">
              <w:rPr>
                <w:rFonts w:asciiTheme="minorHAnsi" w:eastAsiaTheme="minorEastAsia" w:hAnsiTheme="minorHAnsi" w:cstheme="minorBidi"/>
                <w:color w:val="000000" w:themeColor="text1"/>
                <w:sz w:val="18"/>
                <w:szCs w:val="18"/>
              </w:rPr>
              <w:t xml:space="preserve">• Nutná obměna pěstovaných kultur </w:t>
            </w:r>
            <w:r>
              <w:br/>
            </w:r>
            <w:r w:rsidRPr="3531F83E">
              <w:rPr>
                <w:rFonts w:asciiTheme="minorHAnsi" w:eastAsiaTheme="minorEastAsia" w:hAnsiTheme="minorHAnsi" w:cstheme="minorBidi"/>
                <w:color w:val="000000" w:themeColor="text1"/>
                <w:sz w:val="18"/>
                <w:szCs w:val="18"/>
              </w:rPr>
              <w:t>• Šíření invazních druhů (živočichů a rostlin)</w:t>
            </w:r>
            <w:r>
              <w:br/>
            </w:r>
            <w:r w:rsidRPr="3531F83E">
              <w:rPr>
                <w:rFonts w:asciiTheme="minorHAnsi" w:eastAsiaTheme="minorEastAsia" w:hAnsiTheme="minorHAnsi" w:cstheme="minorBidi"/>
                <w:color w:val="000000" w:themeColor="text1"/>
                <w:sz w:val="18"/>
                <w:szCs w:val="18"/>
              </w:rPr>
              <w:t>• Protikladné zájmy rezortů ve vztahu k biomase</w:t>
            </w:r>
          </w:p>
        </w:tc>
      </w:tr>
      <w:tr w:rsidR="0011502A" w:rsidRPr="00375FE0" w14:paraId="3CE8BBFE" w14:textId="77777777" w:rsidTr="0011502A">
        <w:trPr>
          <w:trHeight w:val="2730"/>
        </w:trPr>
        <w:tc>
          <w:tcPr>
            <w:tcW w:w="771" w:type="pct"/>
            <w:vMerge/>
            <w:vAlign w:val="center"/>
            <w:hideMark/>
          </w:tcPr>
          <w:p w14:paraId="7A6D1AE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8" w:type="pct"/>
            <w:vMerge/>
            <w:vAlign w:val="center"/>
            <w:hideMark/>
          </w:tcPr>
          <w:p w14:paraId="46AE5A3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8" w:type="pct"/>
            <w:vMerge/>
            <w:vAlign w:val="center"/>
            <w:hideMark/>
          </w:tcPr>
          <w:p w14:paraId="29C82708"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92" w:type="pct"/>
            <w:shd w:val="clear" w:color="auto" w:fill="auto"/>
            <w:hideMark/>
          </w:tcPr>
          <w:p w14:paraId="7E8E2E13"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nízký počet realizací konkrétní adaptačních a </w:t>
            </w:r>
            <w:proofErr w:type="spellStart"/>
            <w:r w:rsidRPr="3531F83E">
              <w:rPr>
                <w:rFonts w:asciiTheme="minorHAnsi" w:eastAsiaTheme="minorEastAsia" w:hAnsiTheme="minorHAnsi" w:cstheme="minorBidi"/>
                <w:color w:val="000000" w:themeColor="text1"/>
                <w:sz w:val="18"/>
                <w:szCs w:val="18"/>
              </w:rPr>
              <w:t>mitigačních</w:t>
            </w:r>
            <w:proofErr w:type="spellEnd"/>
            <w:r w:rsidRPr="3531F83E">
              <w:rPr>
                <w:rFonts w:asciiTheme="minorHAnsi" w:eastAsiaTheme="minorEastAsia" w:hAnsiTheme="minorHAnsi" w:cstheme="minorBidi"/>
                <w:color w:val="000000" w:themeColor="text1"/>
                <w:sz w:val="18"/>
                <w:szCs w:val="18"/>
              </w:rPr>
              <w:t xml:space="preserve"> opatření v rámci ZPF   </w:t>
            </w:r>
          </w:p>
        </w:tc>
        <w:tc>
          <w:tcPr>
            <w:tcW w:w="300" w:type="pct"/>
            <w:shd w:val="clear" w:color="auto" w:fill="auto"/>
            <w:hideMark/>
          </w:tcPr>
          <w:p w14:paraId="2F8A9CBE"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2</w:t>
            </w:r>
          </w:p>
        </w:tc>
        <w:tc>
          <w:tcPr>
            <w:tcW w:w="459" w:type="pct"/>
            <w:shd w:val="clear" w:color="auto" w:fill="auto"/>
            <w:hideMark/>
          </w:tcPr>
          <w:p w14:paraId="73ABF904"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zemědělec nemá potřebu ani není nucen vytvářet malé lesnické plochy, remízky, mokřady, biocentra, travní kultury s druhovou </w:t>
            </w:r>
            <w:proofErr w:type="spellStart"/>
            <w:r w:rsidRPr="3531F83E">
              <w:rPr>
                <w:rFonts w:asciiTheme="minorHAnsi" w:eastAsiaTheme="minorEastAsia" w:hAnsiTheme="minorHAnsi" w:cstheme="minorBidi"/>
                <w:color w:val="000000" w:themeColor="text1"/>
                <w:sz w:val="18"/>
                <w:szCs w:val="18"/>
              </w:rPr>
              <w:t>petrostí</w:t>
            </w:r>
            <w:proofErr w:type="spellEnd"/>
            <w:r w:rsidRPr="3531F83E">
              <w:rPr>
                <w:rFonts w:asciiTheme="minorHAnsi" w:eastAsiaTheme="minorEastAsia" w:hAnsiTheme="minorHAnsi" w:cstheme="minorBidi"/>
                <w:color w:val="000000" w:themeColor="text1"/>
                <w:sz w:val="18"/>
                <w:szCs w:val="18"/>
              </w:rPr>
              <w:t xml:space="preserve"> apod. - dotační program </w:t>
            </w:r>
            <w:proofErr w:type="spellStart"/>
            <w:r w:rsidRPr="3531F83E">
              <w:rPr>
                <w:rFonts w:asciiTheme="minorHAnsi" w:eastAsiaTheme="minorEastAsia" w:hAnsiTheme="minorHAnsi" w:cstheme="minorBidi"/>
                <w:color w:val="000000" w:themeColor="text1"/>
                <w:sz w:val="18"/>
                <w:szCs w:val="18"/>
              </w:rPr>
              <w:t>greening</w:t>
            </w:r>
            <w:proofErr w:type="spellEnd"/>
            <w:r w:rsidRPr="3531F83E">
              <w:rPr>
                <w:rFonts w:asciiTheme="minorHAnsi" w:eastAsiaTheme="minorEastAsia" w:hAnsiTheme="minorHAnsi" w:cstheme="minorBidi"/>
                <w:color w:val="000000" w:themeColor="text1"/>
                <w:sz w:val="18"/>
                <w:szCs w:val="18"/>
              </w:rPr>
              <w:t xml:space="preserve"> vymezení plochy </w:t>
            </w:r>
            <w:proofErr w:type="gramStart"/>
            <w:r w:rsidRPr="3531F83E">
              <w:rPr>
                <w:rFonts w:asciiTheme="minorHAnsi" w:eastAsiaTheme="minorEastAsia" w:hAnsiTheme="minorHAnsi" w:cstheme="minorBidi"/>
                <w:color w:val="000000" w:themeColor="text1"/>
                <w:sz w:val="18"/>
                <w:szCs w:val="18"/>
              </w:rPr>
              <w:t>EFA  dotace</w:t>
            </w:r>
            <w:proofErr w:type="gramEnd"/>
            <w:r w:rsidRPr="3531F83E">
              <w:rPr>
                <w:rFonts w:asciiTheme="minorHAnsi" w:eastAsiaTheme="minorEastAsia" w:hAnsiTheme="minorHAnsi" w:cstheme="minorBidi"/>
                <w:color w:val="000000" w:themeColor="text1"/>
                <w:sz w:val="18"/>
                <w:szCs w:val="18"/>
              </w:rPr>
              <w:t xml:space="preserve"> je vázán na plochu - nerozlišuje ekologický přínos konkrétních opatření </w:t>
            </w:r>
          </w:p>
        </w:tc>
        <w:tc>
          <w:tcPr>
            <w:tcW w:w="455" w:type="pct"/>
            <w:shd w:val="clear" w:color="auto" w:fill="auto"/>
            <w:hideMark/>
          </w:tcPr>
          <w:p w14:paraId="277D000C"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1) zaměřit podporu v programu </w:t>
            </w:r>
            <w:proofErr w:type="spellStart"/>
            <w:r w:rsidRPr="3531F83E">
              <w:rPr>
                <w:rFonts w:asciiTheme="minorHAnsi" w:eastAsiaTheme="minorEastAsia" w:hAnsiTheme="minorHAnsi" w:cstheme="minorBidi"/>
                <w:color w:val="000000" w:themeColor="text1"/>
                <w:sz w:val="18"/>
                <w:szCs w:val="18"/>
              </w:rPr>
              <w:t>greening</w:t>
            </w:r>
            <w:proofErr w:type="spellEnd"/>
            <w:r w:rsidRPr="3531F83E">
              <w:rPr>
                <w:rFonts w:asciiTheme="minorHAnsi" w:eastAsiaTheme="minorEastAsia" w:hAnsiTheme="minorHAnsi" w:cstheme="minorBidi"/>
                <w:color w:val="000000" w:themeColor="text1"/>
                <w:sz w:val="18"/>
                <w:szCs w:val="18"/>
              </w:rPr>
              <w:t xml:space="preserve"> na konkrétní prvky zelené infrastruktury (indikující sekvestrační potenciál C, retenční potenciál, </w:t>
            </w:r>
            <w:proofErr w:type="spellStart"/>
            <w:r w:rsidRPr="3531F83E">
              <w:rPr>
                <w:rFonts w:asciiTheme="minorHAnsi" w:eastAsiaTheme="minorEastAsia" w:hAnsiTheme="minorHAnsi" w:cstheme="minorBidi"/>
                <w:color w:val="000000" w:themeColor="text1"/>
                <w:sz w:val="18"/>
                <w:szCs w:val="18"/>
              </w:rPr>
              <w:t>půdoochrannou</w:t>
            </w:r>
            <w:proofErr w:type="spellEnd"/>
            <w:r w:rsidRPr="3531F83E">
              <w:rPr>
                <w:rFonts w:asciiTheme="minorHAnsi" w:eastAsiaTheme="minorEastAsia" w:hAnsiTheme="minorHAnsi" w:cstheme="minorBidi"/>
                <w:color w:val="000000" w:themeColor="text1"/>
                <w:sz w:val="18"/>
                <w:szCs w:val="18"/>
              </w:rPr>
              <w:t xml:space="preserve"> funkci v krajině, podporu biodiverzity, vytváření </w:t>
            </w:r>
            <w:proofErr w:type="spellStart"/>
            <w:r w:rsidRPr="3531F83E">
              <w:rPr>
                <w:rFonts w:asciiTheme="minorHAnsi" w:eastAsiaTheme="minorEastAsia" w:hAnsiTheme="minorHAnsi" w:cstheme="minorBidi"/>
                <w:color w:val="000000" w:themeColor="text1"/>
                <w:sz w:val="18"/>
                <w:szCs w:val="18"/>
              </w:rPr>
              <w:t>biotonu</w:t>
            </w:r>
            <w:proofErr w:type="spellEnd"/>
            <w:r w:rsidRPr="3531F83E">
              <w:rPr>
                <w:rFonts w:asciiTheme="minorHAnsi" w:eastAsiaTheme="minorEastAsia" w:hAnsiTheme="minorHAnsi" w:cstheme="minorBidi"/>
                <w:color w:val="000000" w:themeColor="text1"/>
                <w:sz w:val="18"/>
                <w:szCs w:val="18"/>
              </w:rPr>
              <w:t>, zajištění ekosystémových funkcí apod. 2) podpořit vznik ALS (agrolesnických systémů)</w:t>
            </w:r>
          </w:p>
        </w:tc>
        <w:tc>
          <w:tcPr>
            <w:tcW w:w="386" w:type="pct"/>
            <w:vMerge/>
            <w:vAlign w:val="center"/>
            <w:hideMark/>
          </w:tcPr>
          <w:p w14:paraId="01778DED"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37" w:type="pct"/>
            <w:vMerge/>
            <w:vAlign w:val="center"/>
            <w:hideMark/>
          </w:tcPr>
          <w:p w14:paraId="628C6E1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73" w:type="pct"/>
            <w:vMerge/>
            <w:vAlign w:val="center"/>
            <w:hideMark/>
          </w:tcPr>
          <w:p w14:paraId="4068AD58"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9" w:type="pct"/>
            <w:vMerge/>
            <w:vAlign w:val="center"/>
            <w:hideMark/>
          </w:tcPr>
          <w:p w14:paraId="0ACEDC5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76D63BB6" w14:textId="77777777" w:rsidTr="0011502A">
        <w:trPr>
          <w:trHeight w:val="2730"/>
        </w:trPr>
        <w:tc>
          <w:tcPr>
            <w:tcW w:w="771" w:type="pct"/>
            <w:vMerge/>
            <w:vAlign w:val="center"/>
            <w:hideMark/>
          </w:tcPr>
          <w:p w14:paraId="4780E1C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8" w:type="pct"/>
            <w:vMerge/>
            <w:vAlign w:val="center"/>
            <w:hideMark/>
          </w:tcPr>
          <w:p w14:paraId="36637035"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8" w:type="pct"/>
            <w:vMerge/>
            <w:vAlign w:val="center"/>
            <w:hideMark/>
          </w:tcPr>
          <w:p w14:paraId="1FD468F6"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92" w:type="pct"/>
            <w:shd w:val="clear" w:color="auto" w:fill="auto"/>
            <w:hideMark/>
          </w:tcPr>
          <w:p w14:paraId="32CB78B0"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nízké zařazení prvků zelené infrastruktury do </w:t>
            </w:r>
            <w:proofErr w:type="gramStart"/>
            <w:r w:rsidRPr="3531F83E">
              <w:rPr>
                <w:rFonts w:asciiTheme="minorHAnsi" w:eastAsiaTheme="minorEastAsia" w:hAnsiTheme="minorHAnsi" w:cstheme="minorBidi"/>
                <w:color w:val="000000" w:themeColor="text1"/>
                <w:sz w:val="18"/>
                <w:szCs w:val="18"/>
              </w:rPr>
              <w:t>územních  plánů</w:t>
            </w:r>
            <w:proofErr w:type="gramEnd"/>
            <w:r w:rsidRPr="3531F83E">
              <w:rPr>
                <w:rFonts w:asciiTheme="minorHAnsi" w:eastAsiaTheme="minorEastAsia" w:hAnsiTheme="minorHAnsi" w:cstheme="minorBidi"/>
                <w:color w:val="000000" w:themeColor="text1"/>
                <w:sz w:val="18"/>
                <w:szCs w:val="18"/>
              </w:rPr>
              <w:t xml:space="preserve"> (popř. pozemkových úprav) rozvoje měst a obcí (socioekonomické vlivy) - vytváření relaxačních zón - chybí prvky Smart </w:t>
            </w:r>
            <w:proofErr w:type="spellStart"/>
            <w:r w:rsidRPr="3531F83E">
              <w:rPr>
                <w:rFonts w:asciiTheme="minorHAnsi" w:eastAsiaTheme="minorEastAsia" w:hAnsiTheme="minorHAnsi" w:cstheme="minorBidi"/>
                <w:color w:val="000000" w:themeColor="text1"/>
                <w:sz w:val="18"/>
                <w:szCs w:val="18"/>
              </w:rPr>
              <w:t>Cities</w:t>
            </w:r>
            <w:proofErr w:type="spellEnd"/>
          </w:p>
        </w:tc>
        <w:tc>
          <w:tcPr>
            <w:tcW w:w="300" w:type="pct"/>
            <w:shd w:val="clear" w:color="auto" w:fill="auto"/>
            <w:hideMark/>
          </w:tcPr>
          <w:p w14:paraId="42E1D12D"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2</w:t>
            </w:r>
          </w:p>
        </w:tc>
        <w:tc>
          <w:tcPr>
            <w:tcW w:w="459" w:type="pct"/>
            <w:shd w:val="clear" w:color="auto" w:fill="auto"/>
            <w:hideMark/>
          </w:tcPr>
          <w:p w14:paraId="6C2291FF"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chybí propojenost zemědělského a veřejného sektoru </w:t>
            </w:r>
          </w:p>
        </w:tc>
        <w:tc>
          <w:tcPr>
            <w:tcW w:w="455" w:type="pct"/>
            <w:shd w:val="clear" w:color="auto" w:fill="auto"/>
            <w:hideMark/>
          </w:tcPr>
          <w:p w14:paraId="0547DE00"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1) maximální využití veřejných financí k vytváření prvků zelené infrastruktury sloužících k ochraně a sociokulturnímu vyžití obyvatel (zapojit obyvatele do ozelenění obce) 2) podpora využití místních materiálových zdrojů, zbytkové biomasy z měst a obcí v zemědělství (výměna sláma za kompost apod.)</w:t>
            </w:r>
          </w:p>
        </w:tc>
        <w:tc>
          <w:tcPr>
            <w:tcW w:w="386" w:type="pct"/>
            <w:vMerge/>
            <w:vAlign w:val="center"/>
            <w:hideMark/>
          </w:tcPr>
          <w:p w14:paraId="311C4AF1"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37" w:type="pct"/>
            <w:vMerge/>
            <w:vAlign w:val="center"/>
            <w:hideMark/>
          </w:tcPr>
          <w:p w14:paraId="2573C815"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73" w:type="pct"/>
            <w:vMerge/>
            <w:vAlign w:val="center"/>
            <w:hideMark/>
          </w:tcPr>
          <w:p w14:paraId="65CFA0D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9" w:type="pct"/>
            <w:vMerge/>
            <w:vAlign w:val="center"/>
            <w:hideMark/>
          </w:tcPr>
          <w:p w14:paraId="695B83A5"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2F59AF1D" w14:textId="77777777" w:rsidTr="0011502A">
        <w:trPr>
          <w:trHeight w:val="2730"/>
        </w:trPr>
        <w:tc>
          <w:tcPr>
            <w:tcW w:w="771" w:type="pct"/>
            <w:vMerge/>
            <w:vAlign w:val="center"/>
            <w:hideMark/>
          </w:tcPr>
          <w:p w14:paraId="13BDAF1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08" w:type="pct"/>
            <w:vMerge/>
            <w:vAlign w:val="center"/>
            <w:hideMark/>
          </w:tcPr>
          <w:p w14:paraId="6EF34731"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8" w:type="pct"/>
            <w:vMerge/>
            <w:vAlign w:val="center"/>
            <w:hideMark/>
          </w:tcPr>
          <w:p w14:paraId="05FF1F56"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92" w:type="pct"/>
            <w:shd w:val="clear" w:color="auto" w:fill="auto"/>
            <w:hideMark/>
          </w:tcPr>
          <w:p w14:paraId="2761D586"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omezené možnosti uplatnění produkce pícnin na trhu se zemědělskými komoditami </w:t>
            </w:r>
          </w:p>
        </w:tc>
        <w:tc>
          <w:tcPr>
            <w:tcW w:w="300" w:type="pct"/>
            <w:shd w:val="clear" w:color="auto" w:fill="auto"/>
            <w:hideMark/>
          </w:tcPr>
          <w:p w14:paraId="6F4940C1"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4</w:t>
            </w:r>
          </w:p>
        </w:tc>
        <w:tc>
          <w:tcPr>
            <w:tcW w:w="459" w:type="pct"/>
            <w:shd w:val="clear" w:color="auto" w:fill="auto"/>
            <w:hideMark/>
          </w:tcPr>
          <w:p w14:paraId="68462C77"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zemědělci nemají potřebu měnit management pěstování TTP, není vytvářen dostatečný tlak na počet dobytka pro pastviny, výroba bioplynu je situována do </w:t>
            </w:r>
            <w:r w:rsidRPr="3531F83E">
              <w:rPr>
                <w:rFonts w:asciiTheme="minorHAnsi" w:eastAsiaTheme="minorEastAsia" w:hAnsiTheme="minorHAnsi" w:cstheme="minorBidi"/>
                <w:color w:val="000000" w:themeColor="text1"/>
                <w:sz w:val="18"/>
                <w:szCs w:val="18"/>
              </w:rPr>
              <w:lastRenderedPageBreak/>
              <w:t xml:space="preserve">produkčních oblastí </w:t>
            </w:r>
          </w:p>
        </w:tc>
        <w:tc>
          <w:tcPr>
            <w:tcW w:w="455" w:type="pct"/>
            <w:shd w:val="clear" w:color="auto" w:fill="auto"/>
            <w:hideMark/>
          </w:tcPr>
          <w:p w14:paraId="6724B0E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xml:space="preserve">podpora bioplynových stanic využívajících jako dominantní zdroj travních senáží, využití energetických zdrojů biomasy v podhorských oblastech ČR </w:t>
            </w:r>
          </w:p>
        </w:tc>
        <w:tc>
          <w:tcPr>
            <w:tcW w:w="386" w:type="pct"/>
            <w:vMerge/>
            <w:vAlign w:val="center"/>
            <w:hideMark/>
          </w:tcPr>
          <w:p w14:paraId="05A3D921"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537" w:type="pct"/>
            <w:vMerge/>
            <w:vAlign w:val="center"/>
            <w:hideMark/>
          </w:tcPr>
          <w:p w14:paraId="79CD6B7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473" w:type="pct"/>
            <w:vMerge/>
            <w:vAlign w:val="center"/>
            <w:hideMark/>
          </w:tcPr>
          <w:p w14:paraId="58A112C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9" w:type="pct"/>
            <w:vMerge/>
            <w:vAlign w:val="center"/>
            <w:hideMark/>
          </w:tcPr>
          <w:p w14:paraId="3659D553"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bl>
    <w:p w14:paraId="1E9FBCD6" w14:textId="77777777" w:rsidR="0011502A" w:rsidRPr="00AC28D2" w:rsidRDefault="0011502A" w:rsidP="0011502A">
      <w:pPr>
        <w:pStyle w:val="Odstavecseseznamem"/>
        <w:ind w:left="0" w:firstLine="0"/>
        <w:rPr>
          <w:rFonts w:asciiTheme="minorHAnsi" w:eastAsiaTheme="minorEastAsia" w:hAnsiTheme="minorHAnsi" w:cstheme="minorBidi"/>
        </w:rPr>
      </w:pPr>
      <w:r w:rsidRPr="3531F83E">
        <w:rPr>
          <w:rFonts w:asciiTheme="minorHAnsi" w:eastAsiaTheme="minorEastAsia" w:hAnsiTheme="minorHAnsi" w:cstheme="minorBidi"/>
        </w:rPr>
        <w:t xml:space="preserve">Zdroj: VÚMOP </w:t>
      </w:r>
      <w:proofErr w:type="spellStart"/>
      <w:r w:rsidRPr="3531F83E">
        <w:rPr>
          <w:rFonts w:asciiTheme="minorHAnsi" w:eastAsiaTheme="minorEastAsia" w:hAnsiTheme="minorHAnsi" w:cstheme="minorBidi"/>
        </w:rPr>
        <w:t>v.v.i</w:t>
      </w:r>
      <w:proofErr w:type="spellEnd"/>
      <w:r w:rsidRPr="3531F83E">
        <w:rPr>
          <w:rFonts w:asciiTheme="minorHAnsi" w:eastAsiaTheme="minorEastAsia" w:hAnsiTheme="minorHAnsi" w:cstheme="minorBidi"/>
        </w:rPr>
        <w:t>. 2018</w:t>
      </w:r>
    </w:p>
    <w:p w14:paraId="711C144A" w14:textId="77777777" w:rsidR="0011502A" w:rsidRPr="00375FE0" w:rsidRDefault="0011502A" w:rsidP="0011502A">
      <w:pPr>
        <w:pStyle w:val="Odstavecseseznamem"/>
        <w:ind w:left="862" w:firstLine="0"/>
        <w:rPr>
          <w:rFonts w:asciiTheme="minorHAnsi" w:hAnsiTheme="minorHAnsi" w:cstheme="minorHAnsi"/>
          <w:lang w:val="x-none" w:eastAsia="x-none"/>
        </w:rPr>
      </w:pPr>
    </w:p>
    <w:p w14:paraId="77A35F6E" w14:textId="77777777" w:rsidR="0011502A" w:rsidRDefault="0011502A" w:rsidP="00CB2A10">
      <w:pPr>
        <w:pStyle w:val="Odstavecseseznamem"/>
        <w:ind w:left="284" w:firstLine="283"/>
        <w:rPr>
          <w:rFonts w:asciiTheme="minorHAnsi" w:eastAsiaTheme="minorEastAsia" w:hAnsiTheme="minorHAnsi" w:cstheme="minorBidi"/>
          <w:u w:val="single"/>
        </w:rPr>
        <w:sectPr w:rsidR="0011502A" w:rsidSect="0011502A">
          <w:pgSz w:w="16838" w:h="11906" w:orient="landscape"/>
          <w:pgMar w:top="1417" w:right="1417" w:bottom="1417" w:left="1417" w:header="708" w:footer="708" w:gutter="0"/>
          <w:cols w:space="708"/>
          <w:titlePg/>
          <w:docGrid w:linePitch="360"/>
        </w:sectPr>
      </w:pPr>
    </w:p>
    <w:p w14:paraId="27C97D5F" w14:textId="77777777" w:rsidR="00CB2A10" w:rsidRPr="00AC28D2" w:rsidRDefault="00CB2A10" w:rsidP="00CB2A10">
      <w:pPr>
        <w:pStyle w:val="Odstavecseseznamem"/>
        <w:numPr>
          <w:ilvl w:val="0"/>
          <w:numId w:val="11"/>
        </w:numPr>
        <w:rPr>
          <w:rFonts w:asciiTheme="minorHAnsi" w:eastAsiaTheme="minorEastAsia" w:hAnsiTheme="minorHAnsi" w:cstheme="minorBidi"/>
        </w:rPr>
      </w:pPr>
      <w:r w:rsidRPr="3531F83E">
        <w:rPr>
          <w:rFonts w:asciiTheme="minorHAnsi" w:eastAsiaTheme="minorEastAsia" w:hAnsiTheme="minorHAnsi" w:cstheme="minorBidi"/>
        </w:rPr>
        <w:lastRenderedPageBreak/>
        <w:t>Pomalé zavádění technologií snižujících emise GHG a NH3 v živočišné a rostlinné výrobě:</w:t>
      </w:r>
    </w:p>
    <w:p w14:paraId="77DB65A6" w14:textId="533E27CA"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rPr>
        <w:t>Povinnost zavádět technologie pro snižování emisí NH3 se týká naprosté většiny intenzivních chovů prasat a drůbeže v ČR. Do roku 2020 musí tyto provozy splňovat nařízení „Prováděcí</w:t>
      </w:r>
      <w:r w:rsidR="00DD3863">
        <w:rPr>
          <w:rFonts w:asciiTheme="minorHAnsi" w:eastAsiaTheme="minorEastAsia" w:hAnsiTheme="minorHAnsi" w:cstheme="minorBidi"/>
        </w:rPr>
        <w:t>ho</w:t>
      </w:r>
      <w:bookmarkStart w:id="16" w:name="_GoBack"/>
      <w:bookmarkEnd w:id="16"/>
      <w:r w:rsidRPr="3531F83E">
        <w:rPr>
          <w:rFonts w:asciiTheme="minorHAnsi" w:eastAsiaTheme="minorEastAsia" w:hAnsiTheme="minorHAnsi" w:cstheme="minorBidi"/>
        </w:rPr>
        <w:t xml:space="preserve"> ROZHODNUTÍ KOMISE (EU) 2017/302 ze dne 15. února 2017. Stejně jako jsou zavedeny emisní limity pro NH3 lze očekávat zavádění emisních limitů i pro GHG, zejména CH4 a N2O v důsledku plnění závazků Pařížské dohody z roku 2015 na snižování emisí GHG. Nebudou-li včas zavedena opatření pro snižování emisí NH3 a GHG nebudou splněny emisní limity vyžadované již platnou nebo očekávanou legislativou. Ze strany </w:t>
      </w:r>
      <w:proofErr w:type="spellStart"/>
      <w:r w:rsidRPr="3531F83E">
        <w:rPr>
          <w:rFonts w:asciiTheme="minorHAnsi" w:eastAsiaTheme="minorEastAsia" w:hAnsiTheme="minorHAnsi" w:cstheme="minorBidi"/>
        </w:rPr>
        <w:t>MZe</w:t>
      </w:r>
      <w:proofErr w:type="spellEnd"/>
      <w:r w:rsidRPr="3531F83E">
        <w:rPr>
          <w:rFonts w:asciiTheme="minorHAnsi" w:eastAsiaTheme="minorEastAsia" w:hAnsiTheme="minorHAnsi" w:cstheme="minorBidi"/>
        </w:rPr>
        <w:t xml:space="preserve"> jsou patrné snahy o vypisování podpor pro zavádění opatření vedoucích přímo či nepřímo ke snižování emisí (výstavba BPS, zlepšování stájového mikroklimatu).</w:t>
      </w:r>
    </w:p>
    <w:p w14:paraId="36D77DBA" w14:textId="77777777" w:rsidR="00CB2A10" w:rsidRPr="00AC28D2" w:rsidRDefault="00CB2A10" w:rsidP="00CB2A10">
      <w:pPr>
        <w:pStyle w:val="Odstavecseseznamem"/>
        <w:numPr>
          <w:ilvl w:val="0"/>
          <w:numId w:val="15"/>
        </w:numPr>
        <w:rPr>
          <w:rFonts w:asciiTheme="minorHAnsi" w:eastAsiaTheme="minorEastAsia" w:hAnsiTheme="minorHAnsi" w:cstheme="minorBidi"/>
          <w:b/>
          <w:bCs/>
        </w:rPr>
      </w:pPr>
      <w:r>
        <w:rPr>
          <w:rFonts w:asciiTheme="minorHAnsi" w:eastAsiaTheme="minorEastAsia" w:hAnsiTheme="minorHAnsi" w:cstheme="minorBidi"/>
          <w:b/>
          <w:bCs/>
        </w:rPr>
        <w:t>Nízký</w:t>
      </w:r>
      <w:r w:rsidRPr="007162E7">
        <w:rPr>
          <w:rFonts w:asciiTheme="minorHAnsi" w:eastAsiaTheme="minorEastAsia" w:hAnsiTheme="minorHAnsi" w:cstheme="minorBidi"/>
          <w:b/>
          <w:bCs/>
        </w:rPr>
        <w:t xml:space="preserve"> obsah organického uhlíku v</w:t>
      </w:r>
      <w:r w:rsidRPr="00F35E5B">
        <w:rPr>
          <w:rFonts w:asciiTheme="minorHAnsi" w:eastAsiaTheme="minorEastAsia" w:hAnsiTheme="minorHAnsi" w:cstheme="minorBidi"/>
          <w:b/>
          <w:bCs/>
        </w:rPr>
        <w:t> půdě</w:t>
      </w:r>
    </w:p>
    <w:p w14:paraId="03FF1C1F" w14:textId="77777777" w:rsidR="00CB2A10" w:rsidRPr="00AC28D2" w:rsidRDefault="00CB2A10" w:rsidP="00CB2A10">
      <w:pPr>
        <w:pStyle w:val="Odstavecseseznamem"/>
        <w:numPr>
          <w:ilvl w:val="0"/>
          <w:numId w:val="11"/>
        </w:numPr>
        <w:rPr>
          <w:rFonts w:asciiTheme="minorHAnsi" w:eastAsiaTheme="minorEastAsia" w:hAnsiTheme="minorHAnsi" w:cstheme="minorBidi"/>
        </w:rPr>
      </w:pPr>
      <w:bookmarkStart w:id="17" w:name="_Hlk525814893"/>
      <w:r>
        <w:rPr>
          <w:rFonts w:asciiTheme="minorHAnsi" w:eastAsiaTheme="minorEastAsia" w:hAnsiTheme="minorHAnsi" w:cstheme="minorBidi"/>
        </w:rPr>
        <w:t>Úbytek</w:t>
      </w:r>
      <w:r w:rsidRPr="3531F83E">
        <w:rPr>
          <w:rFonts w:asciiTheme="minorHAnsi" w:eastAsiaTheme="minorEastAsia" w:hAnsiTheme="minorHAnsi" w:cstheme="minorBidi"/>
        </w:rPr>
        <w:t xml:space="preserve"> </w:t>
      </w:r>
      <w:r>
        <w:rPr>
          <w:rFonts w:asciiTheme="minorHAnsi" w:eastAsiaTheme="minorEastAsia" w:hAnsiTheme="minorHAnsi" w:cstheme="minorBidi"/>
        </w:rPr>
        <w:t xml:space="preserve">organického </w:t>
      </w:r>
      <w:r w:rsidRPr="3531F83E">
        <w:rPr>
          <w:rFonts w:asciiTheme="minorHAnsi" w:eastAsiaTheme="minorEastAsia" w:hAnsiTheme="minorHAnsi" w:cstheme="minorBidi"/>
        </w:rPr>
        <w:t xml:space="preserve">uhlíku </w:t>
      </w:r>
      <w:r>
        <w:rPr>
          <w:rFonts w:asciiTheme="minorHAnsi" w:eastAsiaTheme="minorEastAsia" w:hAnsiTheme="minorHAnsi" w:cstheme="minorBidi"/>
        </w:rPr>
        <w:t>v</w:t>
      </w:r>
      <w:r w:rsidRPr="3531F83E">
        <w:rPr>
          <w:rFonts w:asciiTheme="minorHAnsi" w:eastAsiaTheme="minorEastAsia" w:hAnsiTheme="minorHAnsi" w:cstheme="minorBidi"/>
        </w:rPr>
        <w:t xml:space="preserve"> orné půdě</w:t>
      </w:r>
      <w:bookmarkEnd w:id="17"/>
      <w:r w:rsidRPr="3531F83E">
        <w:rPr>
          <w:rFonts w:asciiTheme="minorHAnsi" w:eastAsiaTheme="minorEastAsia" w:hAnsiTheme="minorHAnsi" w:cstheme="minorBidi"/>
        </w:rPr>
        <w:t>:</w:t>
      </w:r>
    </w:p>
    <w:p w14:paraId="6CE672AD" w14:textId="77777777" w:rsidR="00CB2A10" w:rsidRPr="00AC28D2" w:rsidRDefault="00CB2A10" w:rsidP="00CB2A10">
      <w:pPr>
        <w:pStyle w:val="Odstavecseseznamem"/>
        <w:ind w:left="284" w:firstLine="283"/>
        <w:rPr>
          <w:rFonts w:asciiTheme="minorHAnsi" w:eastAsiaTheme="minorEastAsia" w:hAnsiTheme="minorHAnsi" w:cstheme="minorBidi"/>
        </w:rPr>
      </w:pPr>
      <w:r w:rsidRPr="3531F83E">
        <w:rPr>
          <w:rFonts w:asciiTheme="minorHAnsi" w:eastAsiaTheme="minorEastAsia" w:hAnsiTheme="minorHAnsi" w:cstheme="minorBidi"/>
          <w:lang w:eastAsia="x-none"/>
        </w:rPr>
        <w:t>Jedná se o problém, který má negativní dopady nejen z pohledu možného zmírnění (</w:t>
      </w:r>
      <w:proofErr w:type="spellStart"/>
      <w:r w:rsidRPr="3531F83E">
        <w:rPr>
          <w:rFonts w:asciiTheme="minorHAnsi" w:eastAsiaTheme="minorEastAsia" w:hAnsiTheme="minorHAnsi" w:cstheme="minorBidi"/>
          <w:lang w:eastAsia="x-none"/>
        </w:rPr>
        <w:t>mitigace</w:t>
      </w:r>
      <w:proofErr w:type="spellEnd"/>
      <w:r w:rsidRPr="3531F83E">
        <w:rPr>
          <w:rFonts w:asciiTheme="minorHAnsi" w:eastAsiaTheme="minorEastAsia" w:hAnsiTheme="minorHAnsi" w:cstheme="minorBidi"/>
          <w:lang w:eastAsia="x-none"/>
        </w:rPr>
        <w:t xml:space="preserve">) změny klimatu ale je velmi důležitý také pro konkurenceschopné a udržitelné zemědělství. Jestliže nízká úroveň ukládání uhlíku do půdy v současném intenzivním zemědělství vede ke snížení retenční schopnosti půd a zvýšené erozi, má to důsledek v poklesu úrodnosti, nižší odolnosti vůči obdobím sucha a také v nižším zachycení vody v krajině s návazným poklesem zásob povrchových a především podzemních vod. Nižší zachycení vody v krajině pak může mít za následek redukci malého vodního cyklu, a tudíž především množství srážek v letním období prostřednictvím bouřek. Důsledkem je pak desertifikace zemědělské krajiny. Více viz kapitola </w:t>
      </w:r>
      <w:r w:rsidRPr="00AC28D2">
        <w:fldChar w:fldCharType="begin"/>
      </w:r>
      <w:r>
        <w:rPr>
          <w:rFonts w:asciiTheme="minorHAnsi" w:eastAsiaTheme="minorEastAsia" w:hAnsiTheme="minorHAnsi" w:cstheme="minorBidi"/>
          <w:lang w:eastAsia="x-none"/>
        </w:rPr>
        <w:instrText xml:space="preserve"> REF _Ref522802537 \r \h </w:instrText>
      </w:r>
      <w:r w:rsidRPr="00AC28D2">
        <w:rPr>
          <w:rFonts w:asciiTheme="minorHAnsi" w:eastAsiaTheme="minorEastAsia" w:hAnsiTheme="minorHAnsi" w:cstheme="minorBidi"/>
          <w:lang w:eastAsia="x-none"/>
        </w:rPr>
        <w:fldChar w:fldCharType="separate"/>
      </w:r>
      <w:r w:rsidRPr="3531F83E">
        <w:rPr>
          <w:rFonts w:asciiTheme="minorHAnsi" w:eastAsiaTheme="minorEastAsia" w:hAnsiTheme="minorHAnsi" w:cstheme="minorBidi"/>
          <w:lang w:eastAsia="x-none"/>
        </w:rPr>
        <w:t>1.4</w:t>
      </w:r>
      <w:r w:rsidRPr="00AC28D2">
        <w:fldChar w:fldCharType="end"/>
      </w:r>
      <w:r w:rsidRPr="3531F83E">
        <w:rPr>
          <w:rFonts w:asciiTheme="minorHAnsi" w:eastAsiaTheme="minorEastAsia" w:hAnsiTheme="minorHAnsi" w:cstheme="minorBidi"/>
          <w:lang w:eastAsia="x-none"/>
        </w:rPr>
        <w:t>.</w:t>
      </w:r>
    </w:p>
    <w:p w14:paraId="5FCA577F" w14:textId="77777777" w:rsidR="00CB2A10" w:rsidRPr="00AC28D2" w:rsidRDefault="00CB2A10" w:rsidP="00CB2A10">
      <w:pPr>
        <w:pStyle w:val="Odstavecseseznamem"/>
        <w:numPr>
          <w:ilvl w:val="0"/>
          <w:numId w:val="11"/>
        </w:numPr>
        <w:rPr>
          <w:rFonts w:asciiTheme="minorHAnsi" w:eastAsiaTheme="minorEastAsia" w:hAnsiTheme="minorHAnsi" w:cstheme="minorBidi"/>
          <w:u w:val="single"/>
        </w:rPr>
      </w:pPr>
      <w:r w:rsidRPr="3531F83E">
        <w:rPr>
          <w:rFonts w:asciiTheme="minorHAnsi" w:eastAsiaTheme="minorEastAsia" w:hAnsiTheme="minorHAnsi" w:cstheme="minorBidi"/>
        </w:rPr>
        <w:t>Nedostatečné hospodaření na půdě z hlediska bilancování organické hmoty:</w:t>
      </w:r>
    </w:p>
    <w:p w14:paraId="060EAE6D" w14:textId="08CD4942" w:rsidR="0011502A" w:rsidRDefault="00CB2A10" w:rsidP="00CB2A10">
      <w:pPr>
        <w:pStyle w:val="Odstavecseseznamem"/>
        <w:ind w:left="284" w:firstLine="283"/>
        <w:rPr>
          <w:rFonts w:asciiTheme="minorHAnsi" w:hAnsiTheme="minorHAnsi" w:cstheme="minorBidi"/>
          <w:lang w:eastAsia="x-none"/>
        </w:rPr>
        <w:sectPr w:rsidR="0011502A" w:rsidSect="00E326BC">
          <w:pgSz w:w="11906" w:h="16838"/>
          <w:pgMar w:top="1417" w:right="1417" w:bottom="1417" w:left="1417" w:header="708" w:footer="708" w:gutter="0"/>
          <w:cols w:space="708"/>
          <w:titlePg/>
          <w:docGrid w:linePitch="360"/>
        </w:sectPr>
      </w:pPr>
      <w:r w:rsidRPr="3531F83E">
        <w:rPr>
          <w:rFonts w:asciiTheme="minorHAnsi" w:eastAsiaTheme="minorEastAsia" w:hAnsiTheme="minorHAnsi" w:cstheme="minorBidi"/>
          <w:lang w:eastAsia="x-none"/>
        </w:rPr>
        <w:t xml:space="preserve">Expertní hodnocení VÚMOP </w:t>
      </w:r>
      <w:proofErr w:type="spellStart"/>
      <w:r w:rsidRPr="3531F83E">
        <w:rPr>
          <w:rFonts w:asciiTheme="minorHAnsi" w:eastAsiaTheme="minorEastAsia" w:hAnsiTheme="minorHAnsi" w:cstheme="minorBidi"/>
          <w:lang w:eastAsia="x-none"/>
        </w:rPr>
        <w:t>v.v.i</w:t>
      </w:r>
      <w:proofErr w:type="spellEnd"/>
      <w:r w:rsidRPr="3531F83E">
        <w:rPr>
          <w:rFonts w:asciiTheme="minorHAnsi" w:eastAsiaTheme="minorEastAsia" w:hAnsiTheme="minorHAnsi" w:cstheme="minorBidi"/>
          <w:lang w:eastAsia="x-none"/>
        </w:rPr>
        <w:t xml:space="preserve">. posuzuje závažnost problému na škále 1–5, přičemž 1 = vysoce závažný, 5 = nízce závažný problém. Stejným způsobem hodnotí míry jednotlivých příčin na vzniku problému, viz </w:t>
      </w:r>
      <w:r w:rsidR="0011502A">
        <w:fldChar w:fldCharType="begin"/>
      </w:r>
      <w:r w:rsidR="0011502A">
        <w:rPr>
          <w:rFonts w:asciiTheme="minorHAnsi" w:eastAsiaTheme="minorEastAsia" w:hAnsiTheme="minorHAnsi" w:cstheme="minorBidi"/>
          <w:lang w:eastAsia="x-none"/>
        </w:rPr>
        <w:instrText xml:space="preserve"> REF _Ref522011682 \h </w:instrText>
      </w:r>
      <w:r w:rsidR="0011502A">
        <w:fldChar w:fldCharType="separate"/>
      </w:r>
      <w:r w:rsidR="0011502A" w:rsidRPr="3531F83E">
        <w:rPr>
          <w:rFonts w:asciiTheme="minorHAnsi" w:eastAsiaTheme="minorEastAsia" w:hAnsiTheme="minorHAnsi" w:cstheme="minorBidi"/>
        </w:rPr>
        <w:t xml:space="preserve">Tabulka </w:t>
      </w:r>
      <w:r w:rsidR="0011502A">
        <w:rPr>
          <w:rFonts w:asciiTheme="minorHAnsi" w:hAnsiTheme="minorHAnsi" w:cstheme="minorHAnsi"/>
          <w:noProof/>
        </w:rPr>
        <w:t>4</w:t>
      </w:r>
      <w:r w:rsidR="0011502A">
        <w:fldChar w:fldCharType="end"/>
      </w:r>
      <w:r w:rsidRPr="3531F83E">
        <w:rPr>
          <w:rFonts w:asciiTheme="minorHAnsi" w:hAnsiTheme="minorHAnsi" w:cstheme="minorBidi"/>
          <w:lang w:eastAsia="x-none"/>
        </w:rPr>
        <w:t>.</w:t>
      </w:r>
    </w:p>
    <w:p w14:paraId="7C464344" w14:textId="4EE538BC" w:rsidR="0011502A" w:rsidRPr="00AC28D2" w:rsidRDefault="0011502A" w:rsidP="0011502A">
      <w:pPr>
        <w:pStyle w:val="Titulek"/>
        <w:keepNext/>
        <w:ind w:firstLine="0"/>
        <w:rPr>
          <w:rFonts w:asciiTheme="minorHAnsi" w:eastAsiaTheme="minorEastAsia" w:hAnsiTheme="minorHAnsi" w:cstheme="minorBidi"/>
        </w:rPr>
      </w:pPr>
      <w:bookmarkStart w:id="18" w:name="_Ref522011682"/>
      <w:bookmarkStart w:id="19" w:name="_Toc523146677"/>
      <w:r w:rsidRPr="3531F83E">
        <w:rPr>
          <w:rFonts w:asciiTheme="minorHAnsi" w:eastAsiaTheme="minorEastAsia" w:hAnsiTheme="minorHAnsi" w:cstheme="minorBidi"/>
        </w:rPr>
        <w:lastRenderedPageBreak/>
        <w:t xml:space="preserve">Tabulka </w:t>
      </w:r>
      <w:r w:rsidRPr="6E4257EF">
        <w:fldChar w:fldCharType="begin"/>
      </w:r>
      <w:r w:rsidRPr="00375FE0">
        <w:rPr>
          <w:rFonts w:asciiTheme="minorHAnsi" w:hAnsiTheme="minorHAnsi" w:cstheme="minorHAnsi"/>
        </w:rPr>
        <w:instrText xml:space="preserve"> SEQ Tabulka \* ARABIC </w:instrText>
      </w:r>
      <w:r w:rsidRPr="6E4257EF">
        <w:rPr>
          <w:rFonts w:asciiTheme="minorHAnsi" w:hAnsiTheme="minorHAnsi" w:cstheme="minorHAnsi"/>
        </w:rPr>
        <w:fldChar w:fldCharType="separate"/>
      </w:r>
      <w:r>
        <w:rPr>
          <w:rFonts w:asciiTheme="minorHAnsi" w:hAnsiTheme="minorHAnsi" w:cstheme="minorHAnsi"/>
          <w:noProof/>
        </w:rPr>
        <w:t>4</w:t>
      </w:r>
      <w:r w:rsidRPr="6E4257EF">
        <w:fldChar w:fldCharType="end"/>
      </w:r>
      <w:bookmarkEnd w:id="18"/>
      <w:r w:rsidRPr="3531F83E">
        <w:rPr>
          <w:rFonts w:asciiTheme="minorHAnsi" w:eastAsiaTheme="minorEastAsia" w:hAnsiTheme="minorHAnsi" w:cstheme="minorBidi"/>
        </w:rPr>
        <w:t xml:space="preserve"> Rozsah problému Bilancování organické hmoty</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3"/>
        <w:gridCol w:w="1318"/>
        <w:gridCol w:w="1060"/>
        <w:gridCol w:w="1354"/>
        <w:gridCol w:w="887"/>
        <w:gridCol w:w="1362"/>
        <w:gridCol w:w="1226"/>
        <w:gridCol w:w="1452"/>
        <w:gridCol w:w="1433"/>
        <w:gridCol w:w="1335"/>
        <w:gridCol w:w="1484"/>
      </w:tblGrid>
      <w:tr w:rsidR="0011502A" w:rsidRPr="00375FE0" w14:paraId="085AF63C" w14:textId="77777777" w:rsidTr="0011502A">
        <w:trPr>
          <w:trHeight w:val="1215"/>
        </w:trPr>
        <w:tc>
          <w:tcPr>
            <w:tcW w:w="313" w:type="pct"/>
            <w:vMerge w:val="restart"/>
            <w:shd w:val="clear" w:color="auto" w:fill="BDD7EE"/>
            <w:hideMark/>
          </w:tcPr>
          <w:p w14:paraId="2E8F8655"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Problém: I.11 Podpora ukládání uhlíku: zvýšení obsahu organického uhlíku v půdě</w:t>
            </w:r>
          </w:p>
        </w:tc>
        <w:tc>
          <w:tcPr>
            <w:tcW w:w="383" w:type="pct"/>
            <w:vMerge w:val="restart"/>
            <w:shd w:val="clear" w:color="auto" w:fill="BDD7EE"/>
            <w:hideMark/>
          </w:tcPr>
          <w:p w14:paraId="532143D1"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Popis problému</w:t>
            </w:r>
          </w:p>
        </w:tc>
        <w:tc>
          <w:tcPr>
            <w:tcW w:w="306" w:type="pct"/>
            <w:shd w:val="clear" w:color="auto" w:fill="BDD7EE"/>
            <w:hideMark/>
          </w:tcPr>
          <w:p w14:paraId="3E339A11"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Stanovení závažnosti jednotlivých problémů </w:t>
            </w:r>
          </w:p>
        </w:tc>
        <w:tc>
          <w:tcPr>
            <w:tcW w:w="393" w:type="pct"/>
            <w:vMerge w:val="restart"/>
            <w:shd w:val="clear" w:color="auto" w:fill="BDD7EE"/>
            <w:hideMark/>
          </w:tcPr>
          <w:p w14:paraId="5CAA62A7"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Stanovení příčin</w:t>
            </w:r>
          </w:p>
        </w:tc>
        <w:tc>
          <w:tcPr>
            <w:tcW w:w="255" w:type="pct"/>
            <w:shd w:val="clear" w:color="auto" w:fill="BDD7EE"/>
            <w:hideMark/>
          </w:tcPr>
          <w:p w14:paraId="0F9790C4"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Stanovení míry příčin na vzniku problému</w:t>
            </w:r>
          </w:p>
        </w:tc>
        <w:tc>
          <w:tcPr>
            <w:tcW w:w="396" w:type="pct"/>
            <w:vMerge w:val="restart"/>
            <w:shd w:val="clear" w:color="auto" w:fill="BDD7EE"/>
            <w:hideMark/>
          </w:tcPr>
          <w:p w14:paraId="4499587D"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Reakce zemědělců na příčiny </w:t>
            </w:r>
            <w:r w:rsidRPr="00FF4E66">
              <w:rPr>
                <w:rFonts w:asciiTheme="minorHAnsi" w:eastAsiaTheme="minorEastAsia" w:hAnsiTheme="minorHAnsi" w:cstheme="minorBidi"/>
                <w:i/>
                <w:iCs/>
                <w:color w:val="000000" w:themeColor="text1"/>
                <w:sz w:val="18"/>
                <w:szCs w:val="18"/>
              </w:rPr>
              <w:t>(jak je respektováno / nerespektováno)</w:t>
            </w:r>
          </w:p>
        </w:tc>
        <w:tc>
          <w:tcPr>
            <w:tcW w:w="356" w:type="pct"/>
            <w:vMerge w:val="restart"/>
            <w:shd w:val="clear" w:color="auto" w:fill="BDD7EE"/>
            <w:hideMark/>
          </w:tcPr>
          <w:p w14:paraId="49E49079"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 xml:space="preserve">Řešitelnost v rámci </w:t>
            </w:r>
            <w:proofErr w:type="gramStart"/>
            <w:r w:rsidRPr="00F35E5B">
              <w:rPr>
                <w:rFonts w:asciiTheme="minorHAnsi" w:eastAsiaTheme="minorEastAsia" w:hAnsiTheme="minorHAnsi" w:cstheme="minorBidi"/>
                <w:b/>
                <w:bCs/>
                <w:color w:val="000000" w:themeColor="text1"/>
                <w:sz w:val="18"/>
                <w:szCs w:val="18"/>
              </w:rPr>
              <w:t>SZP - technologická</w:t>
            </w:r>
            <w:proofErr w:type="gramEnd"/>
            <w:r w:rsidRPr="00F35E5B">
              <w:rPr>
                <w:rFonts w:asciiTheme="minorHAnsi" w:eastAsiaTheme="minorEastAsia" w:hAnsiTheme="minorHAnsi" w:cstheme="minorBidi"/>
                <w:b/>
                <w:bCs/>
                <w:color w:val="000000" w:themeColor="text1"/>
                <w:sz w:val="18"/>
                <w:szCs w:val="18"/>
              </w:rPr>
              <w:t xml:space="preserve">, organizační </w:t>
            </w:r>
          </w:p>
        </w:tc>
        <w:tc>
          <w:tcPr>
            <w:tcW w:w="659" w:type="pct"/>
            <w:shd w:val="clear" w:color="auto" w:fill="BDD7EE"/>
            <w:hideMark/>
          </w:tcPr>
          <w:p w14:paraId="60873C5C"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S</w:t>
            </w:r>
          </w:p>
        </w:tc>
        <w:tc>
          <w:tcPr>
            <w:tcW w:w="652" w:type="pct"/>
            <w:shd w:val="clear" w:color="auto" w:fill="BDD7EE"/>
            <w:hideMark/>
          </w:tcPr>
          <w:p w14:paraId="3F237D6C"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W</w:t>
            </w:r>
          </w:p>
        </w:tc>
        <w:tc>
          <w:tcPr>
            <w:tcW w:w="617" w:type="pct"/>
            <w:shd w:val="clear" w:color="auto" w:fill="BDD7EE"/>
            <w:hideMark/>
          </w:tcPr>
          <w:p w14:paraId="4F8F7692"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O</w:t>
            </w:r>
          </w:p>
        </w:tc>
        <w:tc>
          <w:tcPr>
            <w:tcW w:w="671" w:type="pct"/>
            <w:shd w:val="clear" w:color="auto" w:fill="BDD7EE"/>
            <w:hideMark/>
          </w:tcPr>
          <w:p w14:paraId="4DC48CD0" w14:textId="77777777" w:rsidR="0011502A" w:rsidRPr="00AC28D2" w:rsidRDefault="0011502A" w:rsidP="0011502A">
            <w:pPr>
              <w:spacing w:before="0" w:line="240" w:lineRule="auto"/>
              <w:ind w:firstLine="0"/>
              <w:jc w:val="left"/>
              <w:rPr>
                <w:rFonts w:asciiTheme="minorHAnsi" w:eastAsiaTheme="minorEastAsia" w:hAnsiTheme="minorHAnsi" w:cstheme="minorBidi"/>
                <w:b/>
                <w:bCs/>
                <w:color w:val="000000" w:themeColor="text1"/>
                <w:sz w:val="18"/>
                <w:szCs w:val="18"/>
              </w:rPr>
            </w:pPr>
            <w:r w:rsidRPr="00F35E5B">
              <w:rPr>
                <w:rFonts w:asciiTheme="minorHAnsi" w:eastAsiaTheme="minorEastAsia" w:hAnsiTheme="minorHAnsi" w:cstheme="minorBidi"/>
                <w:b/>
                <w:bCs/>
                <w:color w:val="000000" w:themeColor="text1"/>
                <w:sz w:val="18"/>
                <w:szCs w:val="18"/>
              </w:rPr>
              <w:t>T</w:t>
            </w:r>
          </w:p>
        </w:tc>
      </w:tr>
      <w:tr w:rsidR="0011502A" w:rsidRPr="00375FE0" w14:paraId="0768F512" w14:textId="77777777" w:rsidTr="0011502A">
        <w:trPr>
          <w:trHeight w:val="315"/>
        </w:trPr>
        <w:tc>
          <w:tcPr>
            <w:tcW w:w="313" w:type="pct"/>
            <w:vMerge/>
            <w:vAlign w:val="center"/>
            <w:hideMark/>
          </w:tcPr>
          <w:p w14:paraId="24A51A24"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383" w:type="pct"/>
            <w:vMerge/>
            <w:vAlign w:val="center"/>
            <w:hideMark/>
          </w:tcPr>
          <w:p w14:paraId="6CE88F59"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306" w:type="pct"/>
            <w:shd w:val="clear" w:color="auto" w:fill="BDD7EE"/>
            <w:hideMark/>
          </w:tcPr>
          <w:p w14:paraId="30D032FB"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(1-</w:t>
            </w:r>
            <w:proofErr w:type="gramStart"/>
            <w:r w:rsidRPr="00F35E5B">
              <w:rPr>
                <w:rFonts w:asciiTheme="minorHAnsi" w:eastAsiaTheme="minorEastAsia" w:hAnsiTheme="minorHAnsi" w:cstheme="minorBidi"/>
                <w:i/>
                <w:iCs/>
                <w:color w:val="000000" w:themeColor="text1"/>
                <w:sz w:val="18"/>
                <w:szCs w:val="18"/>
              </w:rPr>
              <w:t>5)*</w:t>
            </w:r>
            <w:proofErr w:type="gramEnd"/>
          </w:p>
        </w:tc>
        <w:tc>
          <w:tcPr>
            <w:tcW w:w="393" w:type="pct"/>
            <w:vMerge/>
            <w:vAlign w:val="center"/>
            <w:hideMark/>
          </w:tcPr>
          <w:p w14:paraId="3E40A585"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255" w:type="pct"/>
            <w:shd w:val="clear" w:color="auto" w:fill="BDD7EE"/>
            <w:hideMark/>
          </w:tcPr>
          <w:p w14:paraId="511AAD17"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(1-</w:t>
            </w:r>
            <w:proofErr w:type="gramStart"/>
            <w:r w:rsidRPr="00F35E5B">
              <w:rPr>
                <w:rFonts w:asciiTheme="minorHAnsi" w:eastAsiaTheme="minorEastAsia" w:hAnsiTheme="minorHAnsi" w:cstheme="minorBidi"/>
                <w:i/>
                <w:iCs/>
                <w:color w:val="000000" w:themeColor="text1"/>
                <w:sz w:val="18"/>
                <w:szCs w:val="18"/>
              </w:rPr>
              <w:t>5)*</w:t>
            </w:r>
            <w:proofErr w:type="gramEnd"/>
            <w:r w:rsidRPr="00F35E5B">
              <w:rPr>
                <w:rFonts w:asciiTheme="minorHAnsi" w:eastAsiaTheme="minorEastAsia" w:hAnsiTheme="minorHAnsi" w:cstheme="minorBidi"/>
                <w:i/>
                <w:iCs/>
                <w:color w:val="000000" w:themeColor="text1"/>
                <w:sz w:val="18"/>
                <w:szCs w:val="18"/>
              </w:rPr>
              <w:t>*</w:t>
            </w:r>
          </w:p>
        </w:tc>
        <w:tc>
          <w:tcPr>
            <w:tcW w:w="396" w:type="pct"/>
            <w:vMerge/>
            <w:vAlign w:val="center"/>
            <w:hideMark/>
          </w:tcPr>
          <w:p w14:paraId="076F3A07"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356" w:type="pct"/>
            <w:vMerge/>
            <w:vAlign w:val="center"/>
            <w:hideMark/>
          </w:tcPr>
          <w:p w14:paraId="5111DCE2" w14:textId="77777777" w:rsidR="0011502A" w:rsidRPr="00375FE0" w:rsidRDefault="0011502A" w:rsidP="0011502A">
            <w:pPr>
              <w:spacing w:before="0" w:line="240" w:lineRule="auto"/>
              <w:ind w:firstLine="0"/>
              <w:jc w:val="left"/>
              <w:rPr>
                <w:rFonts w:asciiTheme="minorHAnsi" w:hAnsiTheme="minorHAnsi" w:cstheme="minorHAnsi"/>
                <w:b/>
                <w:bCs/>
                <w:color w:val="000000"/>
                <w:sz w:val="18"/>
                <w:szCs w:val="22"/>
              </w:rPr>
            </w:pPr>
          </w:p>
        </w:tc>
        <w:tc>
          <w:tcPr>
            <w:tcW w:w="659" w:type="pct"/>
            <w:shd w:val="clear" w:color="auto" w:fill="BDD7EE"/>
            <w:hideMark/>
          </w:tcPr>
          <w:p w14:paraId="3553A8BD"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Silné stránky:</w:t>
            </w:r>
          </w:p>
        </w:tc>
        <w:tc>
          <w:tcPr>
            <w:tcW w:w="652" w:type="pct"/>
            <w:shd w:val="clear" w:color="auto" w:fill="BDD7EE"/>
            <w:hideMark/>
          </w:tcPr>
          <w:p w14:paraId="657D1DF2"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Slabé stránky:</w:t>
            </w:r>
          </w:p>
        </w:tc>
        <w:tc>
          <w:tcPr>
            <w:tcW w:w="617" w:type="pct"/>
            <w:shd w:val="clear" w:color="auto" w:fill="BDD7EE"/>
            <w:hideMark/>
          </w:tcPr>
          <w:p w14:paraId="0BF2AB1A"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Příležitosti:</w:t>
            </w:r>
          </w:p>
        </w:tc>
        <w:tc>
          <w:tcPr>
            <w:tcW w:w="671" w:type="pct"/>
            <w:shd w:val="clear" w:color="auto" w:fill="BDD7EE"/>
            <w:hideMark/>
          </w:tcPr>
          <w:p w14:paraId="779AC448" w14:textId="77777777" w:rsidR="0011502A" w:rsidRPr="00AC28D2" w:rsidRDefault="0011502A" w:rsidP="0011502A">
            <w:pPr>
              <w:spacing w:before="0" w:line="240" w:lineRule="auto"/>
              <w:ind w:firstLine="0"/>
              <w:jc w:val="left"/>
              <w:rPr>
                <w:rFonts w:asciiTheme="minorHAnsi" w:eastAsiaTheme="minorEastAsia" w:hAnsiTheme="minorHAnsi" w:cstheme="minorBidi"/>
                <w:i/>
                <w:iCs/>
                <w:color w:val="000000" w:themeColor="text1"/>
                <w:sz w:val="18"/>
                <w:szCs w:val="18"/>
              </w:rPr>
            </w:pPr>
            <w:r w:rsidRPr="00F35E5B">
              <w:rPr>
                <w:rFonts w:asciiTheme="minorHAnsi" w:eastAsiaTheme="minorEastAsia" w:hAnsiTheme="minorHAnsi" w:cstheme="minorBidi"/>
                <w:i/>
                <w:iCs/>
                <w:color w:val="000000" w:themeColor="text1"/>
                <w:sz w:val="18"/>
                <w:szCs w:val="18"/>
              </w:rPr>
              <w:t>Hrozby:</w:t>
            </w:r>
          </w:p>
        </w:tc>
      </w:tr>
      <w:tr w:rsidR="0011502A" w:rsidRPr="00375FE0" w14:paraId="2DC1F615" w14:textId="77777777" w:rsidTr="0011502A">
        <w:trPr>
          <w:trHeight w:val="1005"/>
        </w:trPr>
        <w:tc>
          <w:tcPr>
            <w:tcW w:w="313" w:type="pct"/>
            <w:vMerge w:val="restart"/>
            <w:shd w:val="clear" w:color="auto" w:fill="auto"/>
            <w:hideMark/>
          </w:tcPr>
          <w:p w14:paraId="608E7134"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proofErr w:type="spellStart"/>
            <w:r w:rsidRPr="3531F83E">
              <w:rPr>
                <w:rFonts w:asciiTheme="minorHAnsi" w:eastAsiaTheme="minorEastAsia" w:hAnsiTheme="minorHAnsi" w:cstheme="minorBidi"/>
                <w:color w:val="000000" w:themeColor="text1"/>
                <w:sz w:val="18"/>
                <w:szCs w:val="18"/>
              </w:rPr>
              <w:t>Nedostačné</w:t>
            </w:r>
            <w:proofErr w:type="spellEnd"/>
            <w:r w:rsidRPr="3531F83E">
              <w:rPr>
                <w:rFonts w:asciiTheme="minorHAnsi" w:eastAsiaTheme="minorEastAsia" w:hAnsiTheme="minorHAnsi" w:cstheme="minorBidi"/>
                <w:color w:val="000000" w:themeColor="text1"/>
                <w:sz w:val="18"/>
                <w:szCs w:val="18"/>
              </w:rPr>
              <w:t xml:space="preserve"> </w:t>
            </w:r>
            <w:proofErr w:type="spellStart"/>
            <w:r w:rsidRPr="3531F83E">
              <w:rPr>
                <w:rFonts w:asciiTheme="minorHAnsi" w:eastAsiaTheme="minorEastAsia" w:hAnsiTheme="minorHAnsi" w:cstheme="minorBidi"/>
                <w:color w:val="000000" w:themeColor="text1"/>
                <w:sz w:val="18"/>
                <w:szCs w:val="18"/>
              </w:rPr>
              <w:t>hodpodaření</w:t>
            </w:r>
            <w:proofErr w:type="spellEnd"/>
            <w:r w:rsidRPr="3531F83E">
              <w:rPr>
                <w:rFonts w:asciiTheme="minorHAnsi" w:eastAsiaTheme="minorEastAsia" w:hAnsiTheme="minorHAnsi" w:cstheme="minorBidi"/>
                <w:color w:val="000000" w:themeColor="text1"/>
                <w:sz w:val="18"/>
                <w:szCs w:val="18"/>
              </w:rPr>
              <w:t xml:space="preserve"> na půdě z hlediska bilancování organické hmoty</w:t>
            </w:r>
          </w:p>
        </w:tc>
        <w:tc>
          <w:tcPr>
            <w:tcW w:w="383" w:type="pct"/>
            <w:vMerge w:val="restart"/>
            <w:shd w:val="clear" w:color="auto" w:fill="auto"/>
            <w:hideMark/>
          </w:tcPr>
          <w:p w14:paraId="5399C489"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Půdní organická hmota (POH) představuje v půdě významnou a nezastupitelnou roli. Půda s optimálním obsahem POH dokáže lépe odolávat degradačním činitelům (eroze, utužení), zvyšuje se její retenční potenciál a v neposlední řadě ovlivňuje úrodnost. V posledních letech jsme svědky extrémních výkyvů počasí. Často se </w:t>
            </w:r>
            <w:r w:rsidRPr="3531F83E">
              <w:rPr>
                <w:rFonts w:asciiTheme="minorHAnsi" w:eastAsiaTheme="minorEastAsia" w:hAnsiTheme="minorHAnsi" w:cstheme="minorBidi"/>
                <w:color w:val="000000" w:themeColor="text1"/>
                <w:sz w:val="18"/>
                <w:szCs w:val="18"/>
              </w:rPr>
              <w:lastRenderedPageBreak/>
              <w:t>vyskytují dlouhá období sucha a intenzivní přívalové deště, během kterých se voda do půdy nestačí infiltrovat, dochází k velkému povrchovému odtoku, s nímž jsou z pozemků odplaveny i částice půdy. Přitom zdravá půda s optimálním obsahem POH dokáže infiltrovat až 340 l/m2.</w:t>
            </w:r>
            <w:r>
              <w:br/>
            </w:r>
            <w:r w:rsidRPr="3531F83E">
              <w:rPr>
                <w:rFonts w:asciiTheme="minorHAnsi" w:eastAsiaTheme="minorEastAsia" w:hAnsiTheme="minorHAnsi" w:cstheme="minorBidi"/>
                <w:color w:val="000000" w:themeColor="text1"/>
                <w:sz w:val="18"/>
                <w:szCs w:val="18"/>
              </w:rPr>
              <w:t xml:space="preserve">POH je přibližně z 52 % tvořena uhlíkem. V poslední době se stále intenzivně setkáváme se snahou o snížení atmosférického oxidu </w:t>
            </w:r>
            <w:proofErr w:type="gramStart"/>
            <w:r w:rsidRPr="3531F83E">
              <w:rPr>
                <w:rFonts w:asciiTheme="minorHAnsi" w:eastAsiaTheme="minorEastAsia" w:hAnsiTheme="minorHAnsi" w:cstheme="minorBidi"/>
                <w:color w:val="000000" w:themeColor="text1"/>
                <w:sz w:val="18"/>
                <w:szCs w:val="18"/>
              </w:rPr>
              <w:t xml:space="preserve">uhličitého - </w:t>
            </w:r>
            <w:proofErr w:type="spellStart"/>
            <w:r w:rsidRPr="3531F83E">
              <w:rPr>
                <w:rFonts w:asciiTheme="minorHAnsi" w:eastAsiaTheme="minorEastAsia" w:hAnsiTheme="minorHAnsi" w:cstheme="minorBidi"/>
                <w:color w:val="000000" w:themeColor="text1"/>
                <w:sz w:val="18"/>
                <w:szCs w:val="18"/>
              </w:rPr>
              <w:t>mitigační</w:t>
            </w:r>
            <w:proofErr w:type="spellEnd"/>
            <w:proofErr w:type="gramEnd"/>
            <w:r w:rsidRPr="3531F83E">
              <w:rPr>
                <w:rFonts w:asciiTheme="minorHAnsi" w:eastAsiaTheme="minorEastAsia" w:hAnsiTheme="minorHAnsi" w:cstheme="minorBidi"/>
                <w:color w:val="000000" w:themeColor="text1"/>
                <w:sz w:val="18"/>
                <w:szCs w:val="18"/>
              </w:rPr>
              <w:t xml:space="preserve"> opatření. Půdní prostředí představuje významný prostor k ukládání uhlíku </w:t>
            </w:r>
            <w:r w:rsidRPr="3531F83E">
              <w:rPr>
                <w:rFonts w:asciiTheme="minorHAnsi" w:eastAsiaTheme="minorEastAsia" w:hAnsiTheme="minorHAnsi" w:cstheme="minorBidi"/>
                <w:color w:val="000000" w:themeColor="text1"/>
                <w:sz w:val="18"/>
                <w:szCs w:val="18"/>
              </w:rPr>
              <w:lastRenderedPageBreak/>
              <w:t>(půdní sekvestrace), proto je snaha evropských autorit tento prostor využít a tím snížit koncentraci skleníkové plynu v ovzduší.</w:t>
            </w:r>
            <w:r>
              <w:br/>
            </w:r>
            <w:r w:rsidRPr="3531F83E">
              <w:rPr>
                <w:rFonts w:asciiTheme="minorHAnsi" w:eastAsiaTheme="minorEastAsia" w:hAnsiTheme="minorHAnsi" w:cstheme="minorBidi"/>
                <w:color w:val="000000" w:themeColor="text1"/>
                <w:sz w:val="18"/>
                <w:szCs w:val="18"/>
              </w:rPr>
              <w:t xml:space="preserve">Zvyšování obsahu POH v půdě tedy řeší otázky spojené s kvalitou půdy a snižování koncentrace oxidu uhličitého z atmosféry. </w:t>
            </w:r>
          </w:p>
        </w:tc>
        <w:tc>
          <w:tcPr>
            <w:tcW w:w="306" w:type="pct"/>
            <w:vMerge w:val="restart"/>
            <w:shd w:val="clear" w:color="auto" w:fill="auto"/>
            <w:hideMark/>
          </w:tcPr>
          <w:p w14:paraId="4D15A425"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2</w:t>
            </w:r>
          </w:p>
        </w:tc>
        <w:tc>
          <w:tcPr>
            <w:tcW w:w="393" w:type="pct"/>
            <w:vMerge w:val="restart"/>
            <w:shd w:val="clear" w:color="auto" w:fill="auto"/>
            <w:hideMark/>
          </w:tcPr>
          <w:p w14:paraId="5246FA41"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Již několik desetiletí není pravidelně na ornou půdu dodávána organická hmota statkovými hnojivy, jako důsledek poklesu chovaných hospodářských zvířat. S tím klesly výměry pícnin pěstovaných jako krmivo, čímž se narušila optimální rotace střídání hluboko a mělce kořenících plodin. V důsledku toho narůstá procento půd, u </w:t>
            </w:r>
            <w:r w:rsidRPr="3531F83E">
              <w:rPr>
                <w:rFonts w:asciiTheme="minorHAnsi" w:eastAsiaTheme="minorEastAsia" w:hAnsiTheme="minorHAnsi" w:cstheme="minorBidi"/>
                <w:color w:val="000000" w:themeColor="text1"/>
                <w:sz w:val="18"/>
                <w:szCs w:val="18"/>
              </w:rPr>
              <w:lastRenderedPageBreak/>
              <w:t>kterých se setkáváme s poklesem půdní organické hmoty. V posledních letech také dochází k nárůstu počtu bioplynových stanic a kvůli tomu jsou často z polí odváženy vedlejší produkty. Návrat organických hmot do půdy je mnohdy v nedostatečném množství a kvalitě a dochází k omezení biotransformace C v půdě a tím k poklesu půdní úrodnosti. V neposlední řadě je náhlý úbytek POH způsobem rozoráním luk nebo odvodněním pozemků.</w:t>
            </w:r>
          </w:p>
        </w:tc>
        <w:tc>
          <w:tcPr>
            <w:tcW w:w="255" w:type="pct"/>
            <w:vMerge w:val="restart"/>
            <w:shd w:val="clear" w:color="auto" w:fill="auto"/>
            <w:hideMark/>
          </w:tcPr>
          <w:p w14:paraId="07FB6F27"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2</w:t>
            </w:r>
          </w:p>
        </w:tc>
        <w:tc>
          <w:tcPr>
            <w:tcW w:w="396" w:type="pct"/>
            <w:vMerge w:val="restart"/>
            <w:shd w:val="clear" w:color="auto" w:fill="auto"/>
            <w:hideMark/>
          </w:tcPr>
          <w:p w14:paraId="53E3CEFC"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xml:space="preserve">Zemědělské podniky v první řadě reagují na poptávku trhu, dotační politiku a ekonomické hospodaření. Další důležitý faktor je, že zemědělci často hospodaří na pronajatých pozemcích. Z praxe je známo, že zemědělci </w:t>
            </w:r>
            <w:proofErr w:type="gramStart"/>
            <w:r w:rsidRPr="3531F83E">
              <w:rPr>
                <w:rFonts w:asciiTheme="minorHAnsi" w:eastAsiaTheme="minorEastAsia" w:hAnsiTheme="minorHAnsi" w:cstheme="minorBidi"/>
                <w:color w:val="000000" w:themeColor="text1"/>
                <w:sz w:val="18"/>
                <w:szCs w:val="18"/>
              </w:rPr>
              <w:t>vlastním</w:t>
            </w:r>
            <w:proofErr w:type="gramEnd"/>
            <w:r w:rsidRPr="3531F83E">
              <w:rPr>
                <w:rFonts w:asciiTheme="minorHAnsi" w:eastAsiaTheme="minorEastAsia" w:hAnsiTheme="minorHAnsi" w:cstheme="minorBidi"/>
                <w:color w:val="000000" w:themeColor="text1"/>
                <w:sz w:val="18"/>
                <w:szCs w:val="18"/>
              </w:rPr>
              <w:t xml:space="preserve"> pozemků věnují adekvátní péči. V případě kombinace vlastních a pronajatých poté vlastní upřednostňují na úkor těch pronajatých (problémy </w:t>
            </w:r>
            <w:r w:rsidRPr="3531F83E">
              <w:rPr>
                <w:rFonts w:asciiTheme="minorHAnsi" w:eastAsiaTheme="minorEastAsia" w:hAnsiTheme="minorHAnsi" w:cstheme="minorBidi"/>
                <w:color w:val="000000" w:themeColor="text1"/>
                <w:sz w:val="18"/>
                <w:szCs w:val="18"/>
              </w:rPr>
              <w:lastRenderedPageBreak/>
              <w:t>pachtovních smluv).</w:t>
            </w:r>
            <w:r>
              <w:br/>
            </w:r>
            <w:r w:rsidRPr="3531F83E">
              <w:rPr>
                <w:rFonts w:asciiTheme="minorHAnsi" w:eastAsiaTheme="minorEastAsia" w:hAnsiTheme="minorHAnsi" w:cstheme="minorBidi"/>
                <w:color w:val="000000" w:themeColor="text1"/>
                <w:sz w:val="18"/>
                <w:szCs w:val="18"/>
              </w:rPr>
              <w:t>Pokles živočišné produkce je dán politickou a ekonomickou situací. Zemědělcům se proto nevyplatí živočišnou výrobu udržovat. Poklesem počtu hospodářských zvířat zaniká potřeba pěstování víceletých pícnin, které mají příznivý vliv na obsah POH.</w:t>
            </w:r>
            <w:r>
              <w:br/>
            </w:r>
            <w:r w:rsidRPr="3531F83E">
              <w:rPr>
                <w:rFonts w:asciiTheme="minorHAnsi" w:eastAsiaTheme="minorEastAsia" w:hAnsiTheme="minorHAnsi" w:cstheme="minorBidi"/>
                <w:color w:val="000000" w:themeColor="text1"/>
                <w:sz w:val="18"/>
                <w:szCs w:val="18"/>
              </w:rPr>
              <w:t>Poptávka po vedlejších produktech rostlinné výroby např. pro využití v bioplynových stanicích.</w:t>
            </w:r>
            <w:r>
              <w:br/>
            </w:r>
            <w:r w:rsidRPr="3531F83E">
              <w:rPr>
                <w:rFonts w:asciiTheme="minorHAnsi" w:eastAsiaTheme="minorEastAsia" w:hAnsiTheme="minorHAnsi" w:cstheme="minorBidi"/>
                <w:color w:val="000000" w:themeColor="text1"/>
                <w:sz w:val="18"/>
                <w:szCs w:val="18"/>
              </w:rPr>
              <w:t>Z ekonomických důvodů není dodržena optimální rotace plodin.</w:t>
            </w:r>
          </w:p>
        </w:tc>
        <w:tc>
          <w:tcPr>
            <w:tcW w:w="356" w:type="pct"/>
            <w:vMerge w:val="restart"/>
            <w:shd w:val="clear" w:color="auto" w:fill="auto"/>
            <w:hideMark/>
          </w:tcPr>
          <w:p w14:paraId="65886CA4"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Podpora živočišné výroby</w:t>
            </w:r>
            <w:r>
              <w:br/>
            </w:r>
            <w:r w:rsidRPr="3531F83E">
              <w:rPr>
                <w:rFonts w:asciiTheme="minorHAnsi" w:eastAsiaTheme="minorEastAsia" w:hAnsiTheme="minorHAnsi" w:cstheme="minorBidi"/>
                <w:color w:val="000000" w:themeColor="text1"/>
                <w:sz w:val="18"/>
                <w:szCs w:val="18"/>
              </w:rPr>
              <w:t>• Podpora pěstování meziplodin</w:t>
            </w:r>
            <w:r>
              <w:br/>
            </w:r>
            <w:r w:rsidRPr="3531F83E">
              <w:rPr>
                <w:rFonts w:asciiTheme="minorHAnsi" w:eastAsiaTheme="minorEastAsia" w:hAnsiTheme="minorHAnsi" w:cstheme="minorBidi"/>
                <w:color w:val="000000" w:themeColor="text1"/>
                <w:sz w:val="18"/>
                <w:szCs w:val="18"/>
              </w:rPr>
              <w:t>• Podpora ochranných způsobů zpracování půdy</w:t>
            </w:r>
            <w:r>
              <w:br/>
            </w:r>
            <w:r w:rsidRPr="3531F83E">
              <w:rPr>
                <w:rFonts w:asciiTheme="minorHAnsi" w:eastAsiaTheme="minorEastAsia" w:hAnsiTheme="minorHAnsi" w:cstheme="minorBidi"/>
                <w:color w:val="000000" w:themeColor="text1"/>
                <w:sz w:val="18"/>
                <w:szCs w:val="18"/>
              </w:rPr>
              <w:t>• Optimalizace osevních postupů</w:t>
            </w:r>
            <w:r>
              <w:br/>
            </w:r>
            <w:r w:rsidRPr="3531F83E">
              <w:rPr>
                <w:rFonts w:asciiTheme="minorHAnsi" w:eastAsiaTheme="minorEastAsia" w:hAnsiTheme="minorHAnsi" w:cstheme="minorBidi"/>
                <w:color w:val="000000" w:themeColor="text1"/>
                <w:sz w:val="18"/>
                <w:szCs w:val="18"/>
              </w:rPr>
              <w:t>• Ponechání vedlejších produktů rostlinné výroby na pozemku</w:t>
            </w:r>
            <w:r>
              <w:br/>
            </w:r>
            <w:r w:rsidRPr="3531F83E">
              <w:rPr>
                <w:rFonts w:asciiTheme="minorHAnsi" w:eastAsiaTheme="minorEastAsia" w:hAnsiTheme="minorHAnsi" w:cstheme="minorBidi"/>
                <w:color w:val="000000" w:themeColor="text1"/>
                <w:sz w:val="18"/>
                <w:szCs w:val="18"/>
              </w:rPr>
              <w:t>• Povinnost evidence bilance půdních organických hmot podniku</w:t>
            </w:r>
          </w:p>
        </w:tc>
        <w:tc>
          <w:tcPr>
            <w:tcW w:w="659" w:type="pct"/>
            <w:vMerge w:val="restart"/>
            <w:shd w:val="clear" w:color="auto" w:fill="auto"/>
            <w:hideMark/>
          </w:tcPr>
          <w:p w14:paraId="3DBCBA47"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t>• Existence a dlouhá tradice výzkumných institucí zaměřených na výzkum půdy a její ochrany</w:t>
            </w:r>
            <w:r>
              <w:br/>
            </w:r>
            <w:r w:rsidRPr="3531F83E">
              <w:rPr>
                <w:rFonts w:asciiTheme="minorHAnsi" w:eastAsiaTheme="minorEastAsia" w:hAnsiTheme="minorHAnsi" w:cstheme="minorBidi"/>
                <w:color w:val="000000" w:themeColor="text1"/>
                <w:sz w:val="18"/>
                <w:szCs w:val="18"/>
              </w:rPr>
              <w:t>• Bazální monitoring půd (ÚKZUZ)</w:t>
            </w:r>
            <w:r>
              <w:br/>
            </w:r>
            <w:r w:rsidRPr="3531F83E">
              <w:rPr>
                <w:rFonts w:asciiTheme="minorHAnsi" w:eastAsiaTheme="minorEastAsia" w:hAnsiTheme="minorHAnsi" w:cstheme="minorBidi"/>
                <w:color w:val="000000" w:themeColor="text1"/>
                <w:sz w:val="18"/>
                <w:szCs w:val="18"/>
              </w:rPr>
              <w:t>• Existence bilančních modelů půdní organické hmoty</w:t>
            </w:r>
            <w:r>
              <w:br/>
            </w:r>
            <w:r w:rsidRPr="3531F83E">
              <w:rPr>
                <w:rFonts w:asciiTheme="minorHAnsi" w:eastAsiaTheme="minorEastAsia" w:hAnsiTheme="minorHAnsi" w:cstheme="minorBidi"/>
                <w:color w:val="000000" w:themeColor="text1"/>
                <w:sz w:val="18"/>
                <w:szCs w:val="18"/>
              </w:rPr>
              <w:t>• Registr uživatelských vztahů LPIS</w:t>
            </w:r>
            <w:r>
              <w:br/>
            </w:r>
            <w:r w:rsidRPr="3531F83E">
              <w:rPr>
                <w:rFonts w:asciiTheme="minorHAnsi" w:eastAsiaTheme="minorEastAsia" w:hAnsiTheme="minorHAnsi" w:cstheme="minorBidi"/>
                <w:color w:val="000000" w:themeColor="text1"/>
                <w:sz w:val="18"/>
                <w:szCs w:val="18"/>
              </w:rPr>
              <w:t>• Jedinečná databáze Bonitovaných půdně ekologických jednotek (BPEJ)</w:t>
            </w:r>
            <w:r>
              <w:br/>
            </w:r>
            <w:r w:rsidRPr="3531F83E">
              <w:rPr>
                <w:rFonts w:asciiTheme="minorHAnsi" w:eastAsiaTheme="minorEastAsia" w:hAnsiTheme="minorHAnsi" w:cstheme="minorBidi"/>
                <w:color w:val="000000" w:themeColor="text1"/>
                <w:sz w:val="18"/>
                <w:szCs w:val="18"/>
              </w:rPr>
              <w:t xml:space="preserve">• Jedinečná databáze Komplexního průzkumu půd </w:t>
            </w:r>
            <w:r w:rsidRPr="3531F83E">
              <w:rPr>
                <w:rFonts w:asciiTheme="minorHAnsi" w:eastAsiaTheme="minorEastAsia" w:hAnsiTheme="minorHAnsi" w:cstheme="minorBidi"/>
                <w:color w:val="000000" w:themeColor="text1"/>
                <w:sz w:val="18"/>
                <w:szCs w:val="18"/>
              </w:rPr>
              <w:lastRenderedPageBreak/>
              <w:t>(KPP)</w:t>
            </w:r>
            <w:r>
              <w:br/>
            </w:r>
            <w:r w:rsidRPr="3531F83E">
              <w:rPr>
                <w:rFonts w:asciiTheme="minorHAnsi" w:eastAsiaTheme="minorEastAsia" w:hAnsiTheme="minorHAnsi" w:cstheme="minorBidi"/>
                <w:color w:val="000000" w:themeColor="text1"/>
                <w:sz w:val="18"/>
                <w:szCs w:val="18"/>
              </w:rPr>
              <w:t>• Podrobné mapové podklady</w:t>
            </w:r>
          </w:p>
        </w:tc>
        <w:tc>
          <w:tcPr>
            <w:tcW w:w="652" w:type="pct"/>
            <w:vMerge w:val="restart"/>
            <w:shd w:val="clear" w:color="auto" w:fill="auto"/>
            <w:hideMark/>
          </w:tcPr>
          <w:p w14:paraId="0C430273"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V současné době není definována jednoznačná legislativa k této problematice (nejasné kompetence rezortů)</w:t>
            </w:r>
            <w:r>
              <w:br/>
            </w:r>
            <w:r w:rsidRPr="3531F83E">
              <w:rPr>
                <w:rFonts w:asciiTheme="minorHAnsi" w:eastAsiaTheme="minorEastAsia" w:hAnsiTheme="minorHAnsi" w:cstheme="minorBidi"/>
                <w:color w:val="000000" w:themeColor="text1"/>
                <w:sz w:val="18"/>
                <w:szCs w:val="18"/>
              </w:rPr>
              <w:t>• Stávající politika není integrovaná, neexistuje strategie na ochranu půd, na české ani mezinárodní úrovni</w:t>
            </w:r>
            <w:r>
              <w:br/>
            </w:r>
            <w:r w:rsidRPr="3531F83E">
              <w:rPr>
                <w:rFonts w:asciiTheme="minorHAnsi" w:eastAsiaTheme="minorEastAsia" w:hAnsiTheme="minorHAnsi" w:cstheme="minorBidi"/>
                <w:color w:val="000000" w:themeColor="text1"/>
                <w:sz w:val="18"/>
                <w:szCs w:val="18"/>
              </w:rPr>
              <w:t>• Dosud nevyjasněné vlastnicko-uživatelské vztahy – cca 80 % půdy je propachtováno</w:t>
            </w:r>
            <w:r>
              <w:br/>
            </w:r>
            <w:r w:rsidRPr="3531F83E">
              <w:rPr>
                <w:rFonts w:asciiTheme="minorHAnsi" w:eastAsiaTheme="minorEastAsia" w:hAnsiTheme="minorHAnsi" w:cstheme="minorBidi"/>
                <w:color w:val="000000" w:themeColor="text1"/>
                <w:sz w:val="18"/>
                <w:szCs w:val="18"/>
              </w:rPr>
              <w:t xml:space="preserve">• Dlouhodobost pachtovních </w:t>
            </w:r>
            <w:r w:rsidRPr="3531F83E">
              <w:rPr>
                <w:rFonts w:asciiTheme="minorHAnsi" w:eastAsiaTheme="minorEastAsia" w:hAnsiTheme="minorHAnsi" w:cstheme="minorBidi"/>
                <w:color w:val="000000" w:themeColor="text1"/>
                <w:sz w:val="18"/>
                <w:szCs w:val="18"/>
              </w:rPr>
              <w:lastRenderedPageBreak/>
              <w:t>smluv, dnes často jen na jeden rok, tím jsou zmařeny investice ze strany pachtýře do půdy</w:t>
            </w:r>
            <w:r>
              <w:br/>
            </w:r>
            <w:r w:rsidRPr="3531F83E">
              <w:rPr>
                <w:rFonts w:asciiTheme="minorHAnsi" w:eastAsiaTheme="minorEastAsia" w:hAnsiTheme="minorHAnsi" w:cstheme="minorBidi"/>
                <w:color w:val="000000" w:themeColor="text1"/>
                <w:sz w:val="18"/>
                <w:szCs w:val="18"/>
              </w:rPr>
              <w:t>• Udržitelné zemědělství naráží na ekonomické problémy</w:t>
            </w:r>
            <w:r>
              <w:br/>
            </w:r>
            <w:r w:rsidRPr="3531F83E">
              <w:rPr>
                <w:rFonts w:asciiTheme="minorHAnsi" w:eastAsiaTheme="minorEastAsia" w:hAnsiTheme="minorHAnsi" w:cstheme="minorBidi"/>
                <w:color w:val="000000" w:themeColor="text1"/>
                <w:sz w:val="18"/>
                <w:szCs w:val="18"/>
              </w:rPr>
              <w:t>• Nejsou nastaveny kritéria k hodnocení příznivého hospodaření s ohledem na půdní organické hmoty (DZES)</w:t>
            </w:r>
          </w:p>
        </w:tc>
        <w:tc>
          <w:tcPr>
            <w:tcW w:w="617" w:type="pct"/>
            <w:vMerge w:val="restart"/>
            <w:shd w:val="clear" w:color="auto" w:fill="auto"/>
            <w:hideMark/>
          </w:tcPr>
          <w:p w14:paraId="01C1A24A" w14:textId="77777777" w:rsidR="0011502A" w:rsidRPr="00AC28D2" w:rsidRDefault="0011502A" w:rsidP="0011502A">
            <w:pPr>
              <w:spacing w:before="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Společná zemědělská politika EU – důraz kladen i na ochranu půdy</w:t>
            </w:r>
            <w:r>
              <w:br/>
            </w:r>
            <w:r w:rsidRPr="3531F83E">
              <w:rPr>
                <w:rFonts w:asciiTheme="minorHAnsi" w:eastAsiaTheme="minorEastAsia" w:hAnsiTheme="minorHAnsi" w:cstheme="minorBidi"/>
                <w:color w:val="000000" w:themeColor="text1"/>
                <w:sz w:val="18"/>
                <w:szCs w:val="18"/>
              </w:rPr>
              <w:t>• Ukládání oxidu uhličitého do půdy</w:t>
            </w:r>
            <w:r>
              <w:br/>
            </w:r>
            <w:r w:rsidRPr="3531F83E">
              <w:rPr>
                <w:rFonts w:asciiTheme="minorHAnsi" w:eastAsiaTheme="minorEastAsia" w:hAnsiTheme="minorHAnsi" w:cstheme="minorBidi"/>
                <w:color w:val="000000" w:themeColor="text1"/>
                <w:sz w:val="18"/>
                <w:szCs w:val="18"/>
              </w:rPr>
              <w:t>• Zlepšování povědomí mezi veřejností o ochraně půdy, zájem sdělovacích prostředků a médií</w:t>
            </w:r>
            <w:r>
              <w:br/>
            </w:r>
            <w:r w:rsidRPr="3531F83E">
              <w:rPr>
                <w:rFonts w:asciiTheme="minorHAnsi" w:eastAsiaTheme="minorEastAsia" w:hAnsiTheme="minorHAnsi" w:cstheme="minorBidi"/>
                <w:color w:val="000000" w:themeColor="text1"/>
                <w:sz w:val="18"/>
                <w:szCs w:val="18"/>
              </w:rPr>
              <w:t>• Rozvoj bilančních modelů do zemědělské praxe</w:t>
            </w:r>
            <w:r>
              <w:br/>
            </w:r>
            <w:r w:rsidRPr="3531F83E">
              <w:rPr>
                <w:rFonts w:asciiTheme="minorHAnsi" w:eastAsiaTheme="minorEastAsia" w:hAnsiTheme="minorHAnsi" w:cstheme="minorBidi"/>
                <w:color w:val="000000" w:themeColor="text1"/>
                <w:sz w:val="18"/>
                <w:szCs w:val="18"/>
              </w:rPr>
              <w:t xml:space="preserve">• Jednotný systém sběru dat (pěstované plodiny, výnosy, hospodaření s </w:t>
            </w:r>
            <w:r w:rsidRPr="3531F83E">
              <w:rPr>
                <w:rFonts w:asciiTheme="minorHAnsi" w:eastAsiaTheme="minorEastAsia" w:hAnsiTheme="minorHAnsi" w:cstheme="minorBidi"/>
                <w:color w:val="000000" w:themeColor="text1"/>
                <w:sz w:val="18"/>
                <w:szCs w:val="18"/>
              </w:rPr>
              <w:lastRenderedPageBreak/>
              <w:t>vedlejšími produkty, aplikace organických a statkových hnojiv)</w:t>
            </w:r>
            <w:r>
              <w:br/>
            </w:r>
            <w:r w:rsidRPr="3531F83E">
              <w:rPr>
                <w:rFonts w:asciiTheme="minorHAnsi" w:eastAsiaTheme="minorEastAsia" w:hAnsiTheme="minorHAnsi" w:cstheme="minorBidi"/>
                <w:color w:val="000000" w:themeColor="text1"/>
                <w:sz w:val="18"/>
                <w:szCs w:val="18"/>
              </w:rPr>
              <w:t>• Obnova živočišné produkce – dostupnost statkových hnojiv</w:t>
            </w:r>
            <w:r>
              <w:br/>
            </w:r>
            <w:r w:rsidRPr="3531F83E">
              <w:rPr>
                <w:rFonts w:asciiTheme="minorHAnsi" w:eastAsiaTheme="minorEastAsia" w:hAnsiTheme="minorHAnsi" w:cstheme="minorBidi"/>
                <w:color w:val="000000" w:themeColor="text1"/>
                <w:sz w:val="18"/>
                <w:szCs w:val="18"/>
              </w:rPr>
              <w:t>• Cílené pěstování meziplodin</w:t>
            </w:r>
            <w:r>
              <w:br/>
            </w:r>
            <w:r w:rsidRPr="3531F83E">
              <w:rPr>
                <w:rFonts w:asciiTheme="minorHAnsi" w:eastAsiaTheme="minorEastAsia" w:hAnsiTheme="minorHAnsi" w:cstheme="minorBidi"/>
                <w:color w:val="000000" w:themeColor="text1"/>
                <w:sz w:val="18"/>
                <w:szCs w:val="18"/>
              </w:rPr>
              <w:t>• Udržitelné hospodaření a udržitelný stav půdy reflektující cenu pozemku</w:t>
            </w:r>
          </w:p>
        </w:tc>
        <w:tc>
          <w:tcPr>
            <w:tcW w:w="671" w:type="pct"/>
            <w:vMerge w:val="restart"/>
            <w:shd w:val="clear" w:color="auto" w:fill="auto"/>
            <w:hideMark/>
          </w:tcPr>
          <w:p w14:paraId="7C7BA04F" w14:textId="77777777" w:rsidR="0011502A" w:rsidRPr="00AC28D2" w:rsidRDefault="0011502A" w:rsidP="0011502A">
            <w:pPr>
              <w:spacing w:before="0" w:after="240" w:line="240" w:lineRule="auto"/>
              <w:ind w:firstLine="0"/>
              <w:jc w:val="left"/>
              <w:rPr>
                <w:rFonts w:asciiTheme="minorHAnsi" w:eastAsiaTheme="minorEastAsia" w:hAnsiTheme="minorHAnsi" w:cstheme="minorBidi"/>
                <w:color w:val="000000" w:themeColor="text1"/>
                <w:sz w:val="18"/>
                <w:szCs w:val="18"/>
              </w:rPr>
            </w:pPr>
            <w:r w:rsidRPr="3531F83E">
              <w:rPr>
                <w:rFonts w:asciiTheme="minorHAnsi" w:eastAsiaTheme="minorEastAsia" w:hAnsiTheme="minorHAnsi" w:cstheme="minorBidi"/>
                <w:color w:val="000000" w:themeColor="text1"/>
                <w:sz w:val="18"/>
                <w:szCs w:val="18"/>
              </w:rPr>
              <w:lastRenderedPageBreak/>
              <w:t>• Klimatická změna – dlouhé období sucha a přívalové deště</w:t>
            </w:r>
            <w:r>
              <w:br/>
            </w:r>
            <w:r w:rsidRPr="3531F83E">
              <w:rPr>
                <w:rFonts w:asciiTheme="minorHAnsi" w:eastAsiaTheme="minorEastAsia" w:hAnsiTheme="minorHAnsi" w:cstheme="minorBidi"/>
                <w:color w:val="000000" w:themeColor="text1"/>
                <w:sz w:val="18"/>
                <w:szCs w:val="18"/>
              </w:rPr>
              <w:t>• Zvyšování koncentrace oxidu uhličitého v atmosféře</w:t>
            </w:r>
            <w:r>
              <w:br/>
            </w:r>
            <w:r w:rsidRPr="3531F83E">
              <w:rPr>
                <w:rFonts w:asciiTheme="minorHAnsi" w:eastAsiaTheme="minorEastAsia" w:hAnsiTheme="minorHAnsi" w:cstheme="minorBidi"/>
                <w:color w:val="000000" w:themeColor="text1"/>
                <w:sz w:val="18"/>
                <w:szCs w:val="18"/>
              </w:rPr>
              <w:t>• Zvýšení rizika ostatních degradačních faktorů půdy</w:t>
            </w:r>
            <w:r>
              <w:br/>
            </w:r>
            <w:r w:rsidRPr="3531F83E">
              <w:rPr>
                <w:rFonts w:asciiTheme="minorHAnsi" w:eastAsiaTheme="minorEastAsia" w:hAnsiTheme="minorHAnsi" w:cstheme="minorBidi"/>
                <w:color w:val="000000" w:themeColor="text1"/>
                <w:sz w:val="18"/>
                <w:szCs w:val="18"/>
              </w:rPr>
              <w:t>• Kontaminace povrchových a podpovrchových vod aplikací minerálních hnojiv</w:t>
            </w:r>
            <w:r>
              <w:br/>
            </w:r>
            <w:r w:rsidRPr="3531F83E">
              <w:rPr>
                <w:rFonts w:asciiTheme="minorHAnsi" w:eastAsiaTheme="minorEastAsia" w:hAnsiTheme="minorHAnsi" w:cstheme="minorBidi"/>
                <w:color w:val="000000" w:themeColor="text1"/>
                <w:sz w:val="18"/>
                <w:szCs w:val="18"/>
              </w:rPr>
              <w:t>• Vyčerpání půdy a její následná dlouhodobá regenerace</w:t>
            </w:r>
            <w:r>
              <w:br/>
            </w:r>
            <w:r w:rsidRPr="3531F83E">
              <w:rPr>
                <w:rFonts w:asciiTheme="minorHAnsi" w:eastAsiaTheme="minorEastAsia" w:hAnsiTheme="minorHAnsi" w:cstheme="minorBidi"/>
                <w:color w:val="000000" w:themeColor="text1"/>
                <w:sz w:val="18"/>
                <w:szCs w:val="18"/>
              </w:rPr>
              <w:t>• Stálé snižování počtu chovaných hospodářských zvířat</w:t>
            </w:r>
            <w:r>
              <w:br/>
            </w:r>
            <w:r w:rsidRPr="3531F83E">
              <w:rPr>
                <w:rFonts w:asciiTheme="minorHAnsi" w:eastAsiaTheme="minorEastAsia" w:hAnsiTheme="minorHAnsi" w:cstheme="minorBidi"/>
                <w:color w:val="000000" w:themeColor="text1"/>
                <w:sz w:val="18"/>
                <w:szCs w:val="18"/>
              </w:rPr>
              <w:t xml:space="preserve">• Poptávka po </w:t>
            </w:r>
            <w:r w:rsidRPr="3531F83E">
              <w:rPr>
                <w:rFonts w:asciiTheme="minorHAnsi" w:eastAsiaTheme="minorEastAsia" w:hAnsiTheme="minorHAnsi" w:cstheme="minorBidi"/>
                <w:color w:val="000000" w:themeColor="text1"/>
                <w:sz w:val="18"/>
                <w:szCs w:val="18"/>
              </w:rPr>
              <w:lastRenderedPageBreak/>
              <w:t>vedlejších produktech rostlinné výroby (bioplynové stanice)</w:t>
            </w:r>
            <w:r>
              <w:br/>
            </w:r>
            <w:r w:rsidRPr="3531F83E">
              <w:rPr>
                <w:rFonts w:asciiTheme="minorHAnsi" w:eastAsiaTheme="minorEastAsia" w:hAnsiTheme="minorHAnsi" w:cstheme="minorBidi"/>
                <w:color w:val="000000" w:themeColor="text1"/>
                <w:sz w:val="18"/>
                <w:szCs w:val="18"/>
              </w:rPr>
              <w:t>• Nehodné zdroje strukturálního C - snížení aktivity půdních mikroorganismů – omezení procesu humifikace – akcelerace mineralizace POH - ohrožení zdraví půdy</w:t>
            </w:r>
          </w:p>
        </w:tc>
      </w:tr>
      <w:tr w:rsidR="0011502A" w:rsidRPr="00375FE0" w14:paraId="097AEF3A" w14:textId="77777777" w:rsidTr="0011502A">
        <w:trPr>
          <w:trHeight w:val="1005"/>
        </w:trPr>
        <w:tc>
          <w:tcPr>
            <w:tcW w:w="313" w:type="pct"/>
            <w:vMerge/>
            <w:vAlign w:val="center"/>
            <w:hideMark/>
          </w:tcPr>
          <w:p w14:paraId="050A4618"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83" w:type="pct"/>
            <w:vMerge/>
            <w:vAlign w:val="center"/>
            <w:hideMark/>
          </w:tcPr>
          <w:p w14:paraId="762FBE9D"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06" w:type="pct"/>
            <w:vMerge/>
            <w:vAlign w:val="center"/>
            <w:hideMark/>
          </w:tcPr>
          <w:p w14:paraId="20B07A35"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3" w:type="pct"/>
            <w:vMerge/>
            <w:vAlign w:val="center"/>
            <w:hideMark/>
          </w:tcPr>
          <w:p w14:paraId="2D4D0FC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255" w:type="pct"/>
            <w:vMerge/>
            <w:vAlign w:val="center"/>
            <w:hideMark/>
          </w:tcPr>
          <w:p w14:paraId="00624A6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6" w:type="pct"/>
            <w:vMerge/>
            <w:vAlign w:val="center"/>
            <w:hideMark/>
          </w:tcPr>
          <w:p w14:paraId="55CD7C2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6" w:type="pct"/>
            <w:vMerge/>
            <w:vAlign w:val="center"/>
            <w:hideMark/>
          </w:tcPr>
          <w:p w14:paraId="4721C8F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9" w:type="pct"/>
            <w:vMerge/>
            <w:vAlign w:val="center"/>
            <w:hideMark/>
          </w:tcPr>
          <w:p w14:paraId="762805F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2" w:type="pct"/>
            <w:vMerge/>
            <w:vAlign w:val="center"/>
            <w:hideMark/>
          </w:tcPr>
          <w:p w14:paraId="787AE60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17" w:type="pct"/>
            <w:vMerge/>
            <w:vAlign w:val="center"/>
            <w:hideMark/>
          </w:tcPr>
          <w:p w14:paraId="1DD82F1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71" w:type="pct"/>
            <w:vMerge/>
            <w:vAlign w:val="center"/>
            <w:hideMark/>
          </w:tcPr>
          <w:p w14:paraId="0993E31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60DB061D" w14:textId="77777777" w:rsidTr="0011502A">
        <w:trPr>
          <w:trHeight w:val="1005"/>
        </w:trPr>
        <w:tc>
          <w:tcPr>
            <w:tcW w:w="313" w:type="pct"/>
            <w:vMerge/>
            <w:vAlign w:val="center"/>
            <w:hideMark/>
          </w:tcPr>
          <w:p w14:paraId="4C3834B3"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83" w:type="pct"/>
            <w:vMerge/>
            <w:vAlign w:val="center"/>
            <w:hideMark/>
          </w:tcPr>
          <w:p w14:paraId="234A8C73"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06" w:type="pct"/>
            <w:vMerge/>
            <w:vAlign w:val="center"/>
            <w:hideMark/>
          </w:tcPr>
          <w:p w14:paraId="7DFACDF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3" w:type="pct"/>
            <w:vMerge/>
            <w:vAlign w:val="center"/>
            <w:hideMark/>
          </w:tcPr>
          <w:p w14:paraId="19BBC9A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255" w:type="pct"/>
            <w:vMerge/>
            <w:vAlign w:val="center"/>
            <w:hideMark/>
          </w:tcPr>
          <w:p w14:paraId="5433041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6" w:type="pct"/>
            <w:vMerge/>
            <w:vAlign w:val="center"/>
            <w:hideMark/>
          </w:tcPr>
          <w:p w14:paraId="443202E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6" w:type="pct"/>
            <w:vMerge/>
            <w:vAlign w:val="center"/>
            <w:hideMark/>
          </w:tcPr>
          <w:p w14:paraId="4DA682D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9" w:type="pct"/>
            <w:vMerge/>
            <w:vAlign w:val="center"/>
            <w:hideMark/>
          </w:tcPr>
          <w:p w14:paraId="07F5E53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2" w:type="pct"/>
            <w:vMerge/>
            <w:vAlign w:val="center"/>
            <w:hideMark/>
          </w:tcPr>
          <w:p w14:paraId="7F6765E3"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17" w:type="pct"/>
            <w:vMerge/>
            <w:vAlign w:val="center"/>
            <w:hideMark/>
          </w:tcPr>
          <w:p w14:paraId="3CBCBFC8"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71" w:type="pct"/>
            <w:vMerge/>
            <w:vAlign w:val="center"/>
            <w:hideMark/>
          </w:tcPr>
          <w:p w14:paraId="3016417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32E90733" w14:textId="77777777" w:rsidTr="0011502A">
        <w:trPr>
          <w:trHeight w:val="1005"/>
        </w:trPr>
        <w:tc>
          <w:tcPr>
            <w:tcW w:w="313" w:type="pct"/>
            <w:vMerge/>
            <w:vAlign w:val="center"/>
            <w:hideMark/>
          </w:tcPr>
          <w:p w14:paraId="4D867F18"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83" w:type="pct"/>
            <w:vMerge/>
            <w:vAlign w:val="center"/>
            <w:hideMark/>
          </w:tcPr>
          <w:p w14:paraId="3BC69F86"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06" w:type="pct"/>
            <w:vMerge/>
            <w:vAlign w:val="center"/>
            <w:hideMark/>
          </w:tcPr>
          <w:p w14:paraId="4DE2AF6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3" w:type="pct"/>
            <w:vMerge/>
            <w:vAlign w:val="center"/>
            <w:hideMark/>
          </w:tcPr>
          <w:p w14:paraId="0C70909D"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255" w:type="pct"/>
            <w:vMerge/>
            <w:vAlign w:val="center"/>
            <w:hideMark/>
          </w:tcPr>
          <w:p w14:paraId="55688A5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6" w:type="pct"/>
            <w:vMerge/>
            <w:vAlign w:val="center"/>
            <w:hideMark/>
          </w:tcPr>
          <w:p w14:paraId="2690D586"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6" w:type="pct"/>
            <w:vMerge/>
            <w:vAlign w:val="center"/>
            <w:hideMark/>
          </w:tcPr>
          <w:p w14:paraId="1D5C30F3"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9" w:type="pct"/>
            <w:vMerge/>
            <w:vAlign w:val="center"/>
            <w:hideMark/>
          </w:tcPr>
          <w:p w14:paraId="74CEA7C0"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2" w:type="pct"/>
            <w:vMerge/>
            <w:vAlign w:val="center"/>
            <w:hideMark/>
          </w:tcPr>
          <w:p w14:paraId="370669E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17" w:type="pct"/>
            <w:vMerge/>
            <w:vAlign w:val="center"/>
            <w:hideMark/>
          </w:tcPr>
          <w:p w14:paraId="0C19DE8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71" w:type="pct"/>
            <w:vMerge/>
            <w:vAlign w:val="center"/>
            <w:hideMark/>
          </w:tcPr>
          <w:p w14:paraId="577B5E9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51CD3998" w14:textId="77777777" w:rsidTr="0011502A">
        <w:trPr>
          <w:trHeight w:val="1005"/>
        </w:trPr>
        <w:tc>
          <w:tcPr>
            <w:tcW w:w="313" w:type="pct"/>
            <w:vMerge/>
            <w:vAlign w:val="center"/>
            <w:hideMark/>
          </w:tcPr>
          <w:p w14:paraId="30C5ED6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83" w:type="pct"/>
            <w:vMerge/>
            <w:vAlign w:val="center"/>
            <w:hideMark/>
          </w:tcPr>
          <w:p w14:paraId="3431FD0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06" w:type="pct"/>
            <w:vMerge/>
            <w:vAlign w:val="center"/>
            <w:hideMark/>
          </w:tcPr>
          <w:p w14:paraId="7CC60475"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3" w:type="pct"/>
            <w:vMerge/>
            <w:vAlign w:val="center"/>
            <w:hideMark/>
          </w:tcPr>
          <w:p w14:paraId="53A5FEC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255" w:type="pct"/>
            <w:vMerge/>
            <w:vAlign w:val="center"/>
            <w:hideMark/>
          </w:tcPr>
          <w:p w14:paraId="222CF9E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6" w:type="pct"/>
            <w:vMerge/>
            <w:vAlign w:val="center"/>
            <w:hideMark/>
          </w:tcPr>
          <w:p w14:paraId="327B0CC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6" w:type="pct"/>
            <w:vMerge/>
            <w:vAlign w:val="center"/>
            <w:hideMark/>
          </w:tcPr>
          <w:p w14:paraId="35A6C2B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9" w:type="pct"/>
            <w:vMerge/>
            <w:vAlign w:val="center"/>
            <w:hideMark/>
          </w:tcPr>
          <w:p w14:paraId="59885000"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2" w:type="pct"/>
            <w:vMerge/>
            <w:vAlign w:val="center"/>
            <w:hideMark/>
          </w:tcPr>
          <w:p w14:paraId="5D71FD5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17" w:type="pct"/>
            <w:vMerge/>
            <w:vAlign w:val="center"/>
            <w:hideMark/>
          </w:tcPr>
          <w:p w14:paraId="79100D26"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71" w:type="pct"/>
            <w:vMerge/>
            <w:vAlign w:val="center"/>
            <w:hideMark/>
          </w:tcPr>
          <w:p w14:paraId="77D56D40"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7406D5D7" w14:textId="77777777" w:rsidTr="0011502A">
        <w:trPr>
          <w:trHeight w:val="1005"/>
        </w:trPr>
        <w:tc>
          <w:tcPr>
            <w:tcW w:w="313" w:type="pct"/>
            <w:vMerge/>
            <w:vAlign w:val="center"/>
            <w:hideMark/>
          </w:tcPr>
          <w:p w14:paraId="4927541C"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83" w:type="pct"/>
            <w:vMerge/>
            <w:vAlign w:val="center"/>
            <w:hideMark/>
          </w:tcPr>
          <w:p w14:paraId="04D2927D"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06" w:type="pct"/>
            <w:vMerge/>
            <w:vAlign w:val="center"/>
            <w:hideMark/>
          </w:tcPr>
          <w:p w14:paraId="1D4A707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3" w:type="pct"/>
            <w:vMerge/>
            <w:vAlign w:val="center"/>
            <w:hideMark/>
          </w:tcPr>
          <w:p w14:paraId="4BCA7C9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255" w:type="pct"/>
            <w:vMerge/>
            <w:vAlign w:val="center"/>
            <w:hideMark/>
          </w:tcPr>
          <w:p w14:paraId="321BBA5A"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6" w:type="pct"/>
            <w:vMerge/>
            <w:vAlign w:val="center"/>
            <w:hideMark/>
          </w:tcPr>
          <w:p w14:paraId="6CC8D95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6" w:type="pct"/>
            <w:vMerge/>
            <w:vAlign w:val="center"/>
            <w:hideMark/>
          </w:tcPr>
          <w:p w14:paraId="70461BB1"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9" w:type="pct"/>
            <w:vMerge/>
            <w:vAlign w:val="center"/>
            <w:hideMark/>
          </w:tcPr>
          <w:p w14:paraId="4CA14DB6"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2" w:type="pct"/>
            <w:vMerge/>
            <w:vAlign w:val="center"/>
            <w:hideMark/>
          </w:tcPr>
          <w:p w14:paraId="632F150F"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17" w:type="pct"/>
            <w:vMerge/>
            <w:vAlign w:val="center"/>
            <w:hideMark/>
          </w:tcPr>
          <w:p w14:paraId="2047C767"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71" w:type="pct"/>
            <w:vMerge/>
            <w:vAlign w:val="center"/>
            <w:hideMark/>
          </w:tcPr>
          <w:p w14:paraId="7CB983EB"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r w:rsidR="0011502A" w:rsidRPr="00375FE0" w14:paraId="002C5E20" w14:textId="77777777" w:rsidTr="0011502A">
        <w:trPr>
          <w:trHeight w:val="1005"/>
        </w:trPr>
        <w:tc>
          <w:tcPr>
            <w:tcW w:w="313" w:type="pct"/>
            <w:vMerge/>
            <w:vAlign w:val="center"/>
            <w:hideMark/>
          </w:tcPr>
          <w:p w14:paraId="45468288"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83" w:type="pct"/>
            <w:vMerge/>
            <w:vAlign w:val="center"/>
            <w:hideMark/>
          </w:tcPr>
          <w:p w14:paraId="3D0A64C3"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06" w:type="pct"/>
            <w:vMerge/>
            <w:vAlign w:val="center"/>
            <w:hideMark/>
          </w:tcPr>
          <w:p w14:paraId="52C8600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3" w:type="pct"/>
            <w:vMerge/>
            <w:vAlign w:val="center"/>
            <w:hideMark/>
          </w:tcPr>
          <w:p w14:paraId="6C181E6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255" w:type="pct"/>
            <w:vMerge/>
            <w:vAlign w:val="center"/>
            <w:hideMark/>
          </w:tcPr>
          <w:p w14:paraId="7452D138"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96" w:type="pct"/>
            <w:vMerge/>
            <w:vAlign w:val="center"/>
            <w:hideMark/>
          </w:tcPr>
          <w:p w14:paraId="28314AF4"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356" w:type="pct"/>
            <w:vMerge/>
            <w:vAlign w:val="center"/>
            <w:hideMark/>
          </w:tcPr>
          <w:p w14:paraId="061544F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9" w:type="pct"/>
            <w:vMerge/>
            <w:vAlign w:val="center"/>
            <w:hideMark/>
          </w:tcPr>
          <w:p w14:paraId="79046949"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52" w:type="pct"/>
            <w:vMerge/>
            <w:vAlign w:val="center"/>
            <w:hideMark/>
          </w:tcPr>
          <w:p w14:paraId="39480B62"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17" w:type="pct"/>
            <w:vMerge/>
            <w:vAlign w:val="center"/>
            <w:hideMark/>
          </w:tcPr>
          <w:p w14:paraId="1BE97DCE"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c>
          <w:tcPr>
            <w:tcW w:w="671" w:type="pct"/>
            <w:vMerge/>
            <w:vAlign w:val="center"/>
            <w:hideMark/>
          </w:tcPr>
          <w:p w14:paraId="678BFB16" w14:textId="77777777" w:rsidR="0011502A" w:rsidRPr="00375FE0" w:rsidRDefault="0011502A" w:rsidP="0011502A">
            <w:pPr>
              <w:spacing w:before="0" w:line="240" w:lineRule="auto"/>
              <w:ind w:firstLine="0"/>
              <w:jc w:val="left"/>
              <w:rPr>
                <w:rFonts w:asciiTheme="minorHAnsi" w:hAnsiTheme="minorHAnsi" w:cstheme="minorHAnsi"/>
                <w:color w:val="000000"/>
                <w:sz w:val="18"/>
                <w:szCs w:val="22"/>
              </w:rPr>
            </w:pPr>
          </w:p>
        </w:tc>
      </w:tr>
    </w:tbl>
    <w:p w14:paraId="79D73349" w14:textId="77777777" w:rsidR="0011502A" w:rsidRDefault="0011502A" w:rsidP="00CB2A10">
      <w:pPr>
        <w:pStyle w:val="Odstavecseseznamem"/>
        <w:ind w:left="284" w:firstLine="283"/>
        <w:rPr>
          <w:rFonts w:asciiTheme="minorHAnsi" w:eastAsiaTheme="minorEastAsia" w:hAnsiTheme="minorHAnsi" w:cstheme="minorBidi"/>
        </w:rPr>
        <w:sectPr w:rsidR="0011502A" w:rsidSect="0011502A">
          <w:pgSz w:w="16838" w:h="11906" w:orient="landscape"/>
          <w:pgMar w:top="1417" w:right="1417" w:bottom="1417" w:left="1417" w:header="708" w:footer="708" w:gutter="0"/>
          <w:cols w:space="708"/>
          <w:titlePg/>
          <w:docGrid w:linePitch="360"/>
        </w:sectPr>
      </w:pPr>
      <w:r w:rsidRPr="3531F83E">
        <w:rPr>
          <w:rFonts w:asciiTheme="minorHAnsi" w:eastAsiaTheme="minorEastAsia" w:hAnsiTheme="minorHAnsi" w:cstheme="minorBidi"/>
        </w:rPr>
        <w:lastRenderedPageBreak/>
        <w:t xml:space="preserve">Zdroj: VÚMOP </w:t>
      </w:r>
      <w:proofErr w:type="spellStart"/>
      <w:r w:rsidRPr="3531F83E">
        <w:rPr>
          <w:rFonts w:asciiTheme="minorHAnsi" w:eastAsiaTheme="minorEastAsia" w:hAnsiTheme="minorHAnsi" w:cstheme="minorBidi"/>
        </w:rPr>
        <w:t>v.v.i</w:t>
      </w:r>
      <w:proofErr w:type="spellEnd"/>
      <w:r w:rsidRPr="3531F83E">
        <w:rPr>
          <w:rFonts w:asciiTheme="minorHAnsi" w:eastAsiaTheme="minorEastAsia" w:hAnsiTheme="minorHAnsi" w:cstheme="minorBidi"/>
        </w:rPr>
        <w:t>. 2018</w:t>
      </w:r>
    </w:p>
    <w:p w14:paraId="3753DA4C" w14:textId="77777777" w:rsidR="00CB2A10" w:rsidRPr="00AC28D2" w:rsidRDefault="00CB2A10" w:rsidP="00CB2A10">
      <w:pPr>
        <w:pStyle w:val="Odstavecseseznamem"/>
        <w:numPr>
          <w:ilvl w:val="0"/>
          <w:numId w:val="15"/>
        </w:numPr>
        <w:rPr>
          <w:rFonts w:asciiTheme="minorHAnsi" w:eastAsiaTheme="minorEastAsia" w:hAnsiTheme="minorHAnsi" w:cstheme="minorBidi"/>
          <w:b/>
          <w:bCs/>
        </w:rPr>
      </w:pPr>
      <w:bookmarkStart w:id="20" w:name="_Hlk525815408"/>
      <w:r>
        <w:rPr>
          <w:rFonts w:asciiTheme="minorHAnsi" w:eastAsiaTheme="minorEastAsia" w:hAnsiTheme="minorHAnsi" w:cstheme="minorBidi"/>
          <w:b/>
          <w:bCs/>
        </w:rPr>
        <w:lastRenderedPageBreak/>
        <w:t>Nevyužitý potenciál a neefektivní výroba</w:t>
      </w:r>
      <w:r w:rsidRPr="007162E7">
        <w:rPr>
          <w:rFonts w:asciiTheme="minorHAnsi" w:eastAsiaTheme="minorEastAsia" w:hAnsiTheme="minorHAnsi" w:cstheme="minorBidi"/>
          <w:b/>
          <w:bCs/>
        </w:rPr>
        <w:t xml:space="preserve"> energi</w:t>
      </w:r>
      <w:r>
        <w:rPr>
          <w:rFonts w:asciiTheme="minorHAnsi" w:eastAsiaTheme="minorEastAsia" w:hAnsiTheme="minorHAnsi" w:cstheme="minorBidi"/>
          <w:b/>
          <w:bCs/>
        </w:rPr>
        <w:t>í</w:t>
      </w:r>
      <w:r w:rsidRPr="007162E7">
        <w:rPr>
          <w:rFonts w:asciiTheme="minorHAnsi" w:eastAsiaTheme="minorEastAsia" w:hAnsiTheme="minorHAnsi" w:cstheme="minorBidi"/>
          <w:b/>
          <w:bCs/>
        </w:rPr>
        <w:t xml:space="preserve"> z OZE v zemědělství a lesnictví</w:t>
      </w:r>
      <w:bookmarkEnd w:id="20"/>
    </w:p>
    <w:p w14:paraId="26EA61F7" w14:textId="5E5627C7" w:rsidR="00CB2A10" w:rsidRDefault="00CB2A10" w:rsidP="00CB2A10">
      <w:pPr>
        <w:pStyle w:val="Odstavecseseznamem"/>
        <w:ind w:left="284" w:firstLine="283"/>
        <w:rPr>
          <w:rFonts w:asciiTheme="minorHAnsi" w:eastAsiaTheme="minorEastAsia" w:hAnsiTheme="minorHAnsi" w:cstheme="minorBidi"/>
        </w:rPr>
      </w:pPr>
      <w:r w:rsidRPr="00375FE0">
        <w:rPr>
          <w:rFonts w:asciiTheme="minorHAnsi" w:hAnsiTheme="minorHAnsi" w:cstheme="minorHAnsi"/>
        </w:rPr>
        <w:tab/>
      </w:r>
      <w:r w:rsidRPr="3531F83E">
        <w:rPr>
          <w:rFonts w:asciiTheme="minorHAnsi" w:eastAsiaTheme="minorEastAsia" w:hAnsiTheme="minorHAnsi" w:cstheme="minorBidi"/>
        </w:rPr>
        <w:t xml:space="preserve">Venkov zaujímá 73 % plochy ČR, více než 95 % z tohoto území činí zemědělská půda a lesní pozemky.  Zemědělská půda produkuje ročně </w:t>
      </w:r>
      <w:proofErr w:type="spellStart"/>
      <w:r w:rsidRPr="3531F83E">
        <w:rPr>
          <w:rFonts w:asciiTheme="minorHAnsi" w:eastAsiaTheme="minorEastAsia" w:hAnsiTheme="minorHAnsi" w:cstheme="minorBidi"/>
        </w:rPr>
        <w:t>fytomasu</w:t>
      </w:r>
      <w:proofErr w:type="spellEnd"/>
      <w:r w:rsidRPr="3531F83E">
        <w:rPr>
          <w:rFonts w:asciiTheme="minorHAnsi" w:eastAsiaTheme="minorEastAsia" w:hAnsiTheme="minorHAnsi" w:cstheme="minorBidi"/>
        </w:rPr>
        <w:t xml:space="preserve"> na ploše 3,54 mil. ha, lesní půda poskytuje </w:t>
      </w:r>
      <w:proofErr w:type="spellStart"/>
      <w:r w:rsidRPr="3531F83E">
        <w:rPr>
          <w:rFonts w:asciiTheme="minorHAnsi" w:eastAsiaTheme="minorEastAsia" w:hAnsiTheme="minorHAnsi" w:cstheme="minorBidi"/>
        </w:rPr>
        <w:t>dendromasu</w:t>
      </w:r>
      <w:proofErr w:type="spellEnd"/>
      <w:r w:rsidRPr="3531F83E">
        <w:rPr>
          <w:rFonts w:asciiTheme="minorHAnsi" w:eastAsiaTheme="minorEastAsia" w:hAnsiTheme="minorHAnsi" w:cstheme="minorBidi"/>
        </w:rPr>
        <w:t xml:space="preserve"> na rozloze 2,66 mil. ha. Potenciál biomasy, především cíleně pěstované </w:t>
      </w:r>
      <w:proofErr w:type="spellStart"/>
      <w:r w:rsidRPr="3531F83E">
        <w:rPr>
          <w:rFonts w:asciiTheme="minorHAnsi" w:eastAsiaTheme="minorEastAsia" w:hAnsiTheme="minorHAnsi" w:cstheme="minorBidi"/>
        </w:rPr>
        <w:t>fytomasy</w:t>
      </w:r>
      <w:proofErr w:type="spellEnd"/>
      <w:r w:rsidRPr="3531F83E">
        <w:rPr>
          <w:rFonts w:asciiTheme="minorHAnsi" w:eastAsiaTheme="minorEastAsia" w:hAnsiTheme="minorHAnsi" w:cstheme="minorBidi"/>
        </w:rPr>
        <w:t xml:space="preserve"> pro energetické účely není stále využitý. </w:t>
      </w:r>
      <w:r w:rsidR="0011502A">
        <w:fldChar w:fldCharType="begin"/>
      </w:r>
      <w:r w:rsidR="0011502A">
        <w:rPr>
          <w:rFonts w:asciiTheme="minorHAnsi" w:eastAsiaTheme="minorEastAsia" w:hAnsiTheme="minorHAnsi" w:cstheme="minorBidi"/>
        </w:rPr>
        <w:instrText xml:space="preserve"> REF _Ref523146127 \h </w:instrText>
      </w:r>
      <w:r w:rsidR="0011502A">
        <w:fldChar w:fldCharType="separate"/>
      </w:r>
      <w:r w:rsidR="0011502A" w:rsidRPr="3531F83E">
        <w:rPr>
          <w:rFonts w:asciiTheme="minorHAnsi" w:eastAsiaTheme="minorEastAsia" w:hAnsiTheme="minorHAnsi" w:cstheme="minorBidi"/>
        </w:rPr>
        <w:t xml:space="preserve">Tabulka </w:t>
      </w:r>
      <w:r w:rsidR="0011502A">
        <w:rPr>
          <w:rFonts w:asciiTheme="minorHAnsi" w:hAnsiTheme="minorHAnsi" w:cstheme="minorHAnsi"/>
          <w:noProof/>
        </w:rPr>
        <w:t>5</w:t>
      </w:r>
      <w:r w:rsidR="0011502A">
        <w:fldChar w:fldCharType="end"/>
      </w:r>
      <w:r w:rsidRPr="3531F83E">
        <w:rPr>
          <w:rFonts w:asciiTheme="minorHAnsi" w:eastAsiaTheme="minorEastAsia" w:hAnsiTheme="minorHAnsi" w:cstheme="minorBidi"/>
        </w:rPr>
        <w:t xml:space="preserve"> ukazuje disponibilní plochu v závislosti na předpokládané míře soběstačnosti v produkci potravin a krmiv a </w:t>
      </w:r>
      <w:r w:rsidRPr="00AC28D2">
        <w:fldChar w:fldCharType="begin"/>
      </w:r>
      <w:r>
        <w:rPr>
          <w:rFonts w:asciiTheme="minorHAnsi" w:eastAsiaTheme="minorEastAsia" w:hAnsiTheme="minorHAnsi" w:cstheme="minorBidi"/>
        </w:rPr>
        <w:instrText xml:space="preserve"> REF _Ref523146220 \h </w:instrText>
      </w:r>
      <w:r w:rsidRPr="00AC28D2">
        <w:rPr>
          <w:rFonts w:asciiTheme="minorHAnsi" w:eastAsiaTheme="minorEastAsia" w:hAnsiTheme="minorHAnsi" w:cstheme="minorBidi"/>
          <w:highlight w:val="yellow"/>
        </w:rPr>
        <w:fldChar w:fldCharType="separate"/>
      </w:r>
      <w:r w:rsidRPr="3531F83E">
        <w:rPr>
          <w:rFonts w:asciiTheme="minorHAnsi" w:eastAsiaTheme="minorEastAsia" w:hAnsiTheme="minorHAnsi" w:cstheme="minorBidi"/>
        </w:rPr>
        <w:t xml:space="preserve">Obrázek </w:t>
      </w:r>
      <w:r w:rsidRPr="3531F83E">
        <w:rPr>
          <w:rFonts w:asciiTheme="minorHAnsi" w:hAnsiTheme="minorHAnsi" w:cstheme="minorBidi"/>
        </w:rPr>
        <w:t>2</w:t>
      </w:r>
      <w:r w:rsidRPr="3531F83E">
        <w:rPr>
          <w:rFonts w:asciiTheme="minorHAnsi" w:eastAsiaTheme="minorEastAsia" w:hAnsiTheme="minorHAnsi" w:cstheme="minorBidi"/>
        </w:rPr>
        <w:t xml:space="preserve"> Struktura využití zemědělské půdy v roce 2017</w:t>
      </w:r>
      <w:r w:rsidRPr="00AC28D2">
        <w:fldChar w:fldCharType="end"/>
      </w:r>
      <w:r w:rsidRPr="3531F83E">
        <w:rPr>
          <w:rFonts w:asciiTheme="minorHAnsi" w:eastAsiaTheme="minorEastAsia" w:hAnsiTheme="minorHAnsi" w:cstheme="minorBidi"/>
        </w:rPr>
        <w:t xml:space="preserve"> strukturu využití zemědělské půdy v roce 2017. Následující </w:t>
      </w:r>
      <w:r w:rsidR="0011502A">
        <w:fldChar w:fldCharType="begin"/>
      </w:r>
      <w:r w:rsidR="0011502A">
        <w:rPr>
          <w:rFonts w:asciiTheme="minorHAnsi" w:eastAsiaTheme="minorEastAsia" w:hAnsiTheme="minorHAnsi" w:cstheme="minorBidi"/>
        </w:rPr>
        <w:instrText xml:space="preserve"> REF _Ref523146609 \h </w:instrText>
      </w:r>
      <w:r w:rsidR="0011502A">
        <w:fldChar w:fldCharType="separate"/>
      </w:r>
      <w:r w:rsidR="0011502A">
        <w:t xml:space="preserve">Tabulka </w:t>
      </w:r>
      <w:r w:rsidR="0011502A">
        <w:rPr>
          <w:noProof/>
        </w:rPr>
        <w:t>6</w:t>
      </w:r>
      <w:r w:rsidR="0011502A">
        <w:fldChar w:fldCharType="end"/>
      </w:r>
      <w:r w:rsidRPr="3531F83E">
        <w:rPr>
          <w:rFonts w:asciiTheme="minorHAnsi" w:eastAsiaTheme="minorEastAsia" w:hAnsiTheme="minorHAnsi" w:cstheme="minorBidi"/>
        </w:rPr>
        <w:t xml:space="preserve"> znázorňuje výsledný vývoj výroby obnovitelné energie v zemědělství a lesnictví. Zde je vidět strmý nárůst v letech </w:t>
      </w:r>
      <w:r>
        <w:rPr>
          <w:rFonts w:asciiTheme="minorHAnsi" w:eastAsiaTheme="minorEastAsia" w:hAnsiTheme="minorHAnsi" w:cstheme="minorBidi"/>
        </w:rPr>
        <w:t>2006–20</w:t>
      </w:r>
      <w:r w:rsidRPr="3531F83E">
        <w:rPr>
          <w:rFonts w:asciiTheme="minorHAnsi" w:eastAsiaTheme="minorEastAsia" w:hAnsiTheme="minorHAnsi" w:cstheme="minorBidi"/>
        </w:rPr>
        <w:t xml:space="preserve">13, kdy byly zavedeny výhodné dotační stimuly. S jejich ukončením v roce 2013 následně došlo ke stagnaci oboru. Detailní rozbor situace je uveden v kapitole </w:t>
      </w:r>
      <w:r w:rsidRPr="00AC28D2">
        <w:fldChar w:fldCharType="begin"/>
      </w:r>
      <w:r>
        <w:rPr>
          <w:rFonts w:asciiTheme="minorHAnsi" w:eastAsiaTheme="minorEastAsia" w:hAnsiTheme="minorHAnsi" w:cstheme="minorBidi"/>
        </w:rPr>
        <w:instrText xml:space="preserve"> REF _Ref523146276 \r \h </w:instrText>
      </w:r>
      <w:r w:rsidRPr="00AC28D2">
        <w:rPr>
          <w:rFonts w:asciiTheme="minorHAnsi" w:eastAsiaTheme="minorEastAsia" w:hAnsiTheme="minorHAnsi" w:cstheme="minorBidi"/>
          <w:highlight w:val="yellow"/>
        </w:rPr>
        <w:fldChar w:fldCharType="separate"/>
      </w:r>
      <w:r w:rsidRPr="3531F83E">
        <w:rPr>
          <w:rFonts w:asciiTheme="minorHAnsi" w:eastAsiaTheme="minorEastAsia" w:hAnsiTheme="minorHAnsi" w:cstheme="minorBidi"/>
        </w:rPr>
        <w:t>1.5</w:t>
      </w:r>
      <w:r w:rsidRPr="00AC28D2">
        <w:fldChar w:fldCharType="end"/>
      </w:r>
      <w:r w:rsidRPr="3531F83E">
        <w:rPr>
          <w:rFonts w:asciiTheme="minorHAnsi" w:eastAsiaTheme="minorEastAsia" w:hAnsiTheme="minorHAnsi" w:cstheme="minorBidi"/>
        </w:rPr>
        <w:t xml:space="preserve"> přílohy.</w:t>
      </w:r>
    </w:p>
    <w:p w14:paraId="05A08508" w14:textId="7AA09867" w:rsidR="0011502A" w:rsidRDefault="0011502A" w:rsidP="00CB2A10">
      <w:pPr>
        <w:pStyle w:val="Odstavecseseznamem"/>
        <w:ind w:left="284" w:firstLine="283"/>
        <w:rPr>
          <w:rFonts w:asciiTheme="minorHAnsi" w:eastAsiaTheme="minorEastAsia" w:hAnsiTheme="minorHAnsi" w:cstheme="minorBidi"/>
        </w:rPr>
      </w:pPr>
    </w:p>
    <w:p w14:paraId="69E11782" w14:textId="4C0F029E" w:rsidR="0011502A" w:rsidRPr="00AC28D2" w:rsidRDefault="0011502A" w:rsidP="0011502A">
      <w:pPr>
        <w:pStyle w:val="Titulek"/>
        <w:keepNext/>
        <w:spacing w:after="0" w:line="276" w:lineRule="auto"/>
        <w:ind w:firstLine="0"/>
        <w:rPr>
          <w:rFonts w:asciiTheme="minorHAnsi" w:eastAsiaTheme="minorEastAsia" w:hAnsiTheme="minorHAnsi" w:cstheme="minorBidi"/>
        </w:rPr>
      </w:pPr>
      <w:bookmarkStart w:id="21" w:name="_Ref523146127"/>
      <w:bookmarkStart w:id="22" w:name="_Toc523146678"/>
      <w:r w:rsidRPr="3531F83E">
        <w:rPr>
          <w:rFonts w:asciiTheme="minorHAnsi" w:eastAsiaTheme="minorEastAsia" w:hAnsiTheme="minorHAnsi" w:cstheme="minorBidi"/>
        </w:rPr>
        <w:t xml:space="preserve">Tabulka </w:t>
      </w:r>
      <w:r w:rsidRPr="6E4257EF">
        <w:fldChar w:fldCharType="begin"/>
      </w:r>
      <w:r w:rsidRPr="00375FE0">
        <w:rPr>
          <w:rFonts w:asciiTheme="minorHAnsi" w:hAnsiTheme="minorHAnsi" w:cstheme="minorHAnsi"/>
        </w:rPr>
        <w:instrText xml:space="preserve"> SEQ Tabulka \* ARABIC </w:instrText>
      </w:r>
      <w:r w:rsidRPr="6E4257EF">
        <w:rPr>
          <w:rFonts w:asciiTheme="minorHAnsi" w:hAnsiTheme="minorHAnsi" w:cstheme="minorHAnsi"/>
        </w:rPr>
        <w:fldChar w:fldCharType="separate"/>
      </w:r>
      <w:r>
        <w:rPr>
          <w:rFonts w:asciiTheme="minorHAnsi" w:hAnsiTheme="minorHAnsi" w:cstheme="minorHAnsi"/>
          <w:noProof/>
        </w:rPr>
        <w:t>5</w:t>
      </w:r>
      <w:r w:rsidRPr="6E4257EF">
        <w:fldChar w:fldCharType="end"/>
      </w:r>
      <w:bookmarkEnd w:id="21"/>
      <w:r w:rsidRPr="3531F83E">
        <w:rPr>
          <w:rFonts w:asciiTheme="minorHAnsi" w:eastAsiaTheme="minorEastAsia" w:hAnsiTheme="minorHAnsi" w:cstheme="minorBidi"/>
        </w:rPr>
        <w:t xml:space="preserve"> Míra soběstačnosti ve výrobě potravin a z toho vyplývající využitelná zemědělská plocha pro produkci biomasy ze zemědělských ploch pro energetické využití</w:t>
      </w:r>
      <w:bookmarkEnd w:id="22"/>
    </w:p>
    <w:tbl>
      <w:tblPr>
        <w:tblStyle w:val="Mkatabulky"/>
        <w:tblpPr w:leftFromText="141" w:rightFromText="141" w:vertAnchor="text" w:horzAnchor="margin" w:tblpY="84"/>
        <w:tblW w:w="0" w:type="auto"/>
        <w:tblLook w:val="04A0" w:firstRow="1" w:lastRow="0" w:firstColumn="1" w:lastColumn="0" w:noHBand="0" w:noVBand="1"/>
      </w:tblPr>
      <w:tblGrid>
        <w:gridCol w:w="4008"/>
        <w:gridCol w:w="1814"/>
        <w:gridCol w:w="1536"/>
        <w:gridCol w:w="1704"/>
      </w:tblGrid>
      <w:tr w:rsidR="0011502A" w:rsidRPr="00375FE0" w14:paraId="788ED93E" w14:textId="77777777" w:rsidTr="0011502A">
        <w:tc>
          <w:tcPr>
            <w:tcW w:w="4013" w:type="dxa"/>
          </w:tcPr>
          <w:p w14:paraId="7B4FCA70"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Míra soběstačnosti</w:t>
            </w:r>
          </w:p>
        </w:tc>
        <w:tc>
          <w:tcPr>
            <w:tcW w:w="1816" w:type="dxa"/>
          </w:tcPr>
          <w:p w14:paraId="3F162053"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70 %</w:t>
            </w:r>
          </w:p>
        </w:tc>
        <w:tc>
          <w:tcPr>
            <w:tcW w:w="1537" w:type="dxa"/>
          </w:tcPr>
          <w:p w14:paraId="4EE2F0E2"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100 %</w:t>
            </w:r>
          </w:p>
        </w:tc>
        <w:tc>
          <w:tcPr>
            <w:tcW w:w="1706" w:type="dxa"/>
          </w:tcPr>
          <w:p w14:paraId="733FFB0B"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130 %</w:t>
            </w:r>
          </w:p>
        </w:tc>
      </w:tr>
      <w:tr w:rsidR="0011502A" w:rsidRPr="00375FE0" w14:paraId="09520DBE" w14:textId="77777777" w:rsidTr="0011502A">
        <w:tc>
          <w:tcPr>
            <w:tcW w:w="4013" w:type="dxa"/>
          </w:tcPr>
          <w:p w14:paraId="1B31104B"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Využitelná půda (OP a TP) pro OZE (tis. ha)</w:t>
            </w:r>
          </w:p>
        </w:tc>
        <w:tc>
          <w:tcPr>
            <w:tcW w:w="1816" w:type="dxa"/>
          </w:tcPr>
          <w:p w14:paraId="444ACEF5"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2060</w:t>
            </w:r>
          </w:p>
        </w:tc>
        <w:tc>
          <w:tcPr>
            <w:tcW w:w="1537" w:type="dxa"/>
          </w:tcPr>
          <w:p w14:paraId="04F27250"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1120–1508</w:t>
            </w:r>
          </w:p>
        </w:tc>
        <w:tc>
          <w:tcPr>
            <w:tcW w:w="1706" w:type="dxa"/>
          </w:tcPr>
          <w:p w14:paraId="64180A5A"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268</w:t>
            </w:r>
          </w:p>
        </w:tc>
      </w:tr>
      <w:tr w:rsidR="0011502A" w:rsidRPr="00375FE0" w14:paraId="6FED9E82" w14:textId="77777777" w:rsidTr="0011502A">
        <w:tc>
          <w:tcPr>
            <w:tcW w:w="4013" w:type="dxa"/>
          </w:tcPr>
          <w:p w14:paraId="2BE5ECD8"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Množství biomasy v ´000 t (při výnosu 6 t/ha sušiny)</w:t>
            </w:r>
          </w:p>
        </w:tc>
        <w:tc>
          <w:tcPr>
            <w:tcW w:w="1816" w:type="dxa"/>
          </w:tcPr>
          <w:p w14:paraId="2EBBE480"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12360</w:t>
            </w:r>
          </w:p>
        </w:tc>
        <w:tc>
          <w:tcPr>
            <w:tcW w:w="1537" w:type="dxa"/>
          </w:tcPr>
          <w:p w14:paraId="7939C7A8"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6720–9048</w:t>
            </w:r>
          </w:p>
        </w:tc>
        <w:tc>
          <w:tcPr>
            <w:tcW w:w="1706" w:type="dxa"/>
          </w:tcPr>
          <w:p w14:paraId="38AD6AF9"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1608</w:t>
            </w:r>
          </w:p>
        </w:tc>
      </w:tr>
      <w:tr w:rsidR="0011502A" w:rsidRPr="00375FE0" w14:paraId="6BB290B9" w14:textId="77777777" w:rsidTr="0011502A">
        <w:tc>
          <w:tcPr>
            <w:tcW w:w="4013" w:type="dxa"/>
          </w:tcPr>
          <w:p w14:paraId="09E6C915"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Množství potenciální energie (PJ)</w:t>
            </w:r>
          </w:p>
        </w:tc>
        <w:tc>
          <w:tcPr>
            <w:tcW w:w="1816" w:type="dxa"/>
          </w:tcPr>
          <w:p w14:paraId="75BCD4D0"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196</w:t>
            </w:r>
          </w:p>
        </w:tc>
        <w:tc>
          <w:tcPr>
            <w:tcW w:w="1537" w:type="dxa"/>
          </w:tcPr>
          <w:p w14:paraId="683D1384" w14:textId="77777777" w:rsidR="0011502A" w:rsidRPr="00AC28D2" w:rsidRDefault="0011502A" w:rsidP="0011502A">
            <w:pPr>
              <w:spacing w:line="276" w:lineRule="auto"/>
              <w:ind w:firstLine="22"/>
              <w:rPr>
                <w:rFonts w:asciiTheme="minorHAnsi" w:eastAsiaTheme="minorEastAsia" w:hAnsiTheme="minorHAnsi" w:cstheme="minorBidi"/>
              </w:rPr>
            </w:pPr>
            <w:r w:rsidRPr="3531F83E">
              <w:rPr>
                <w:rFonts w:asciiTheme="minorHAnsi" w:eastAsiaTheme="minorEastAsia" w:hAnsiTheme="minorHAnsi" w:cstheme="minorBidi"/>
              </w:rPr>
              <w:t>140–160</w:t>
            </w:r>
          </w:p>
        </w:tc>
        <w:tc>
          <w:tcPr>
            <w:tcW w:w="1706" w:type="dxa"/>
          </w:tcPr>
          <w:p w14:paraId="0A2294C9" w14:textId="77777777" w:rsidR="0011502A" w:rsidRPr="00375FE0" w:rsidRDefault="0011502A" w:rsidP="0011502A">
            <w:pPr>
              <w:spacing w:line="276" w:lineRule="auto"/>
              <w:ind w:firstLine="22"/>
              <w:rPr>
                <w:rFonts w:asciiTheme="minorHAnsi" w:hAnsiTheme="minorHAnsi" w:cstheme="minorHAnsi"/>
              </w:rPr>
            </w:pPr>
          </w:p>
        </w:tc>
      </w:tr>
    </w:tbl>
    <w:p w14:paraId="7E039110" w14:textId="3C6701C4" w:rsidR="0011502A" w:rsidRPr="00AC28D2" w:rsidRDefault="0011502A" w:rsidP="00CB2A10">
      <w:pPr>
        <w:pStyle w:val="Odstavecseseznamem"/>
        <w:ind w:left="284" w:firstLine="283"/>
        <w:rPr>
          <w:rFonts w:asciiTheme="minorHAnsi" w:eastAsiaTheme="minorEastAsia" w:hAnsiTheme="minorHAnsi" w:cstheme="minorBidi"/>
        </w:rPr>
      </w:pPr>
      <w:r w:rsidRPr="00F35E5B">
        <w:rPr>
          <w:rFonts w:asciiTheme="minorHAnsi" w:eastAsiaTheme="minorEastAsia" w:hAnsiTheme="minorHAnsi" w:cstheme="minorBidi"/>
          <w:i/>
          <w:iCs/>
          <w:sz w:val="20"/>
          <w:szCs w:val="20"/>
        </w:rPr>
        <w:t>Zdroj: Akční plán pro biomasu (APB) 2012-2020</w:t>
      </w:r>
    </w:p>
    <w:p w14:paraId="08BCF7BB" w14:textId="77777777" w:rsidR="00CB2A10" w:rsidRPr="00375FE0" w:rsidRDefault="00CB2A10" w:rsidP="00CB2A10">
      <w:pPr>
        <w:pStyle w:val="Odstavecseseznamem"/>
        <w:ind w:left="284" w:firstLine="283"/>
        <w:rPr>
          <w:rFonts w:asciiTheme="minorHAnsi" w:hAnsiTheme="minorHAnsi" w:cstheme="minorHAnsi"/>
        </w:rPr>
      </w:pPr>
    </w:p>
    <w:p w14:paraId="547880D9" w14:textId="167981CB" w:rsidR="00CB2A10" w:rsidRDefault="00CB2A10" w:rsidP="00CB2A10">
      <w:pPr>
        <w:pStyle w:val="Titulek"/>
        <w:keepNext/>
        <w:ind w:firstLine="0"/>
      </w:pPr>
      <w:bookmarkStart w:id="23" w:name="_Ref523146609"/>
      <w:bookmarkStart w:id="24" w:name="_Toc523146660"/>
      <w:r>
        <w:t xml:space="preserve">Tabulka </w:t>
      </w:r>
      <w:fldSimple w:instr=" SEQ Tabulka \* ARABIC ">
        <w:r w:rsidR="0011502A">
          <w:rPr>
            <w:noProof/>
          </w:rPr>
          <w:t>6</w:t>
        </w:r>
      </w:fldSimple>
      <w:bookmarkEnd w:id="23"/>
      <w:r>
        <w:t xml:space="preserve"> V</w:t>
      </w:r>
      <w:r w:rsidRPr="00765AA3">
        <w:t>ývoj výroby obnovitelné energie v zemědělství a lesnictví</w:t>
      </w:r>
      <w:bookmarkEnd w:id="24"/>
    </w:p>
    <w:tbl>
      <w:tblPr>
        <w:tblW w:w="9731" w:type="dxa"/>
        <w:tblCellMar>
          <w:left w:w="70" w:type="dxa"/>
          <w:right w:w="70" w:type="dxa"/>
        </w:tblCellMar>
        <w:tblLook w:val="04A0" w:firstRow="1" w:lastRow="0" w:firstColumn="1" w:lastColumn="0" w:noHBand="0" w:noVBand="1"/>
      </w:tblPr>
      <w:tblGrid>
        <w:gridCol w:w="1351"/>
        <w:gridCol w:w="630"/>
        <w:gridCol w:w="780"/>
        <w:gridCol w:w="697"/>
        <w:gridCol w:w="697"/>
        <w:gridCol w:w="697"/>
        <w:gridCol w:w="697"/>
        <w:gridCol w:w="697"/>
        <w:gridCol w:w="697"/>
        <w:gridCol w:w="697"/>
        <w:gridCol w:w="697"/>
        <w:gridCol w:w="697"/>
        <w:gridCol w:w="697"/>
      </w:tblGrid>
      <w:tr w:rsidR="00CB2A10" w:rsidRPr="00375FE0" w14:paraId="17B33B62" w14:textId="77777777" w:rsidTr="0011502A">
        <w:trPr>
          <w:trHeight w:val="429"/>
        </w:trPr>
        <w:tc>
          <w:tcPr>
            <w:tcW w:w="19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3DC5A" w14:textId="77777777" w:rsidR="00CB2A10" w:rsidRPr="00AC28D2" w:rsidRDefault="00CB2A10" w:rsidP="0011502A">
            <w:pPr>
              <w:spacing w:before="0" w:line="240" w:lineRule="auto"/>
              <w:ind w:left="-501" w:firstLine="0"/>
              <w:jc w:val="center"/>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 </w:t>
            </w:r>
          </w:p>
          <w:p w14:paraId="7F592229" w14:textId="77777777" w:rsidR="00CB2A10" w:rsidRPr="00AC28D2" w:rsidRDefault="00CB2A10" w:rsidP="0011502A">
            <w:pPr>
              <w:spacing w:before="0" w:line="240" w:lineRule="auto"/>
              <w:ind w:firstLine="0"/>
              <w:jc w:val="lef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 </w:t>
            </w:r>
          </w:p>
        </w:tc>
        <w:tc>
          <w:tcPr>
            <w:tcW w:w="7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808B50"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2006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36D3ED2"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2007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10FF86C"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2008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CBA2413"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2009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C06A267"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2010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591176C"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2011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A3C4114"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2012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4999AF7"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2013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3DAFBED"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2014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2FF993A"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2015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2A60FA6" w14:textId="77777777" w:rsidR="00CB2A10" w:rsidRPr="00AC28D2" w:rsidRDefault="00CB2A10" w:rsidP="0011502A">
            <w:pPr>
              <w:spacing w:before="0" w:line="240" w:lineRule="auto"/>
              <w:ind w:firstLine="0"/>
              <w:jc w:val="right"/>
              <w:rPr>
                <w:rFonts w:asciiTheme="minorHAnsi" w:eastAsiaTheme="minorEastAsia" w:hAnsiTheme="minorHAnsi" w:cstheme="minorBidi"/>
                <w:b/>
                <w:bCs/>
                <w:color w:val="000000" w:themeColor="text1"/>
                <w:sz w:val="20"/>
                <w:szCs w:val="20"/>
              </w:rPr>
            </w:pPr>
            <w:r w:rsidRPr="007162E7">
              <w:rPr>
                <w:rFonts w:asciiTheme="minorHAnsi" w:eastAsiaTheme="minorEastAsia" w:hAnsiTheme="minorHAnsi" w:cstheme="minorBidi"/>
                <w:b/>
                <w:bCs/>
                <w:color w:val="000000" w:themeColor="text1"/>
                <w:sz w:val="20"/>
                <w:szCs w:val="20"/>
              </w:rPr>
              <w:t>2016</w:t>
            </w:r>
          </w:p>
        </w:tc>
      </w:tr>
      <w:tr w:rsidR="00CB2A10" w:rsidRPr="00375FE0" w14:paraId="4FE43F00" w14:textId="77777777" w:rsidTr="0011502A">
        <w:trPr>
          <w:trHeight w:val="429"/>
        </w:trPr>
        <w:tc>
          <w:tcPr>
            <w:tcW w:w="13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1F9DD8A" w14:textId="77777777" w:rsidR="00CB2A10" w:rsidRPr="00AC28D2" w:rsidRDefault="00CB2A10" w:rsidP="0011502A">
            <w:pPr>
              <w:spacing w:before="0" w:line="240" w:lineRule="auto"/>
              <w:ind w:firstLine="0"/>
              <w:jc w:val="lef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Výroba obnovitelné energie v zemědělství</w:t>
            </w:r>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14:paraId="79B4E726" w14:textId="77777777" w:rsidR="00CB2A10" w:rsidRPr="00AC28D2" w:rsidRDefault="00CB2A10" w:rsidP="0011502A">
            <w:pPr>
              <w:spacing w:before="0" w:line="240" w:lineRule="auto"/>
              <w:ind w:firstLine="0"/>
              <w:jc w:val="left"/>
              <w:rPr>
                <w:rFonts w:asciiTheme="minorHAnsi" w:eastAsiaTheme="minorEastAsia" w:hAnsiTheme="minorHAnsi" w:cstheme="minorBidi"/>
                <w:color w:val="000000" w:themeColor="text1"/>
                <w:sz w:val="20"/>
                <w:szCs w:val="20"/>
              </w:rPr>
            </w:pPr>
            <w:proofErr w:type="spellStart"/>
            <w:r w:rsidRPr="3531F83E">
              <w:rPr>
                <w:rFonts w:asciiTheme="minorHAnsi" w:eastAsiaTheme="minorEastAsia" w:hAnsiTheme="minorHAnsi" w:cstheme="minorBidi"/>
                <w:color w:val="000000" w:themeColor="text1"/>
                <w:sz w:val="20"/>
                <w:szCs w:val="20"/>
              </w:rPr>
              <w:t>ktoe</w:t>
            </w:r>
            <w:proofErr w:type="spellEnd"/>
          </w:p>
        </w:tc>
        <w:tc>
          <w:tcPr>
            <w:tcW w:w="780" w:type="dxa"/>
            <w:tcBorders>
              <w:top w:val="single" w:sz="8" w:space="0" w:color="auto"/>
              <w:left w:val="nil"/>
              <w:bottom w:val="single" w:sz="4" w:space="0" w:color="auto"/>
              <w:right w:val="single" w:sz="4" w:space="0" w:color="auto"/>
            </w:tcBorders>
            <w:shd w:val="clear" w:color="auto" w:fill="auto"/>
            <w:noWrap/>
            <w:vAlign w:val="center"/>
            <w:hideMark/>
          </w:tcPr>
          <w:p w14:paraId="2C148BDA"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63,6</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B45E52A"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77,8</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375543A"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177,9</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72CF1FD"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349,7</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24C443C"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457,2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2E29D05"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601,2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AAE9FE2"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708,6</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8387D7C"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888,9</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A32FCD4"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981,0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11A1162"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976,4</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0199133" w14:textId="77777777" w:rsidR="00CB2A10" w:rsidRPr="00AC28D2" w:rsidRDefault="00CB2A10" w:rsidP="0011502A">
            <w:pPr>
              <w:spacing w:before="0" w:line="240" w:lineRule="auto"/>
              <w:ind w:firstLine="0"/>
              <w:jc w:val="righ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970,1</w:t>
            </w:r>
          </w:p>
        </w:tc>
      </w:tr>
      <w:tr w:rsidR="00CB2A10" w:rsidRPr="00375FE0" w14:paraId="7CFD4CED" w14:textId="77777777" w:rsidTr="0011502A">
        <w:trPr>
          <w:trHeight w:val="429"/>
        </w:trPr>
        <w:tc>
          <w:tcPr>
            <w:tcW w:w="1351" w:type="dxa"/>
            <w:tcBorders>
              <w:top w:val="nil"/>
              <w:left w:val="single" w:sz="8" w:space="0" w:color="auto"/>
              <w:bottom w:val="single" w:sz="8" w:space="0" w:color="auto"/>
              <w:right w:val="single" w:sz="4" w:space="0" w:color="auto"/>
            </w:tcBorders>
            <w:shd w:val="clear" w:color="auto" w:fill="auto"/>
            <w:noWrap/>
            <w:vAlign w:val="center"/>
            <w:hideMark/>
          </w:tcPr>
          <w:p w14:paraId="0251B068" w14:textId="77777777" w:rsidR="00CB2A10" w:rsidRPr="00AC28D2" w:rsidRDefault="00CB2A10" w:rsidP="0011502A">
            <w:pPr>
              <w:spacing w:before="0" w:line="240" w:lineRule="auto"/>
              <w:ind w:firstLine="0"/>
              <w:jc w:val="left"/>
              <w:rPr>
                <w:rFonts w:asciiTheme="minorHAnsi" w:eastAsiaTheme="minorEastAsia" w:hAnsiTheme="minorHAnsi" w:cstheme="minorBidi"/>
                <w:color w:val="000000" w:themeColor="text1"/>
                <w:sz w:val="20"/>
                <w:szCs w:val="20"/>
              </w:rPr>
            </w:pPr>
            <w:r w:rsidRPr="3531F83E">
              <w:rPr>
                <w:rFonts w:asciiTheme="minorHAnsi" w:eastAsiaTheme="minorEastAsia" w:hAnsiTheme="minorHAnsi" w:cstheme="minorBidi"/>
                <w:color w:val="000000" w:themeColor="text1"/>
                <w:sz w:val="20"/>
                <w:szCs w:val="20"/>
              </w:rPr>
              <w:t>Výroba obnovitelné energie v lesnictví</w:t>
            </w:r>
          </w:p>
        </w:tc>
        <w:tc>
          <w:tcPr>
            <w:tcW w:w="630" w:type="dxa"/>
            <w:tcBorders>
              <w:top w:val="nil"/>
              <w:left w:val="nil"/>
              <w:bottom w:val="single" w:sz="8" w:space="0" w:color="auto"/>
              <w:right w:val="single" w:sz="4" w:space="0" w:color="auto"/>
            </w:tcBorders>
            <w:shd w:val="clear" w:color="auto" w:fill="auto"/>
            <w:noWrap/>
            <w:vAlign w:val="center"/>
            <w:hideMark/>
          </w:tcPr>
          <w:p w14:paraId="12E92B40" w14:textId="77777777" w:rsidR="00CB2A10" w:rsidRPr="00AC28D2" w:rsidRDefault="00CB2A10" w:rsidP="0011502A">
            <w:pPr>
              <w:spacing w:before="0" w:line="240" w:lineRule="auto"/>
              <w:ind w:firstLine="0"/>
              <w:jc w:val="left"/>
              <w:rPr>
                <w:rFonts w:asciiTheme="minorHAnsi" w:eastAsiaTheme="minorEastAsia" w:hAnsiTheme="minorHAnsi" w:cstheme="minorBidi"/>
                <w:color w:val="000000" w:themeColor="text1"/>
                <w:sz w:val="20"/>
                <w:szCs w:val="20"/>
              </w:rPr>
            </w:pPr>
            <w:proofErr w:type="spellStart"/>
            <w:r w:rsidRPr="3531F83E">
              <w:rPr>
                <w:rFonts w:asciiTheme="minorHAnsi" w:eastAsiaTheme="minorEastAsia" w:hAnsiTheme="minorHAnsi" w:cstheme="minorBidi"/>
                <w:color w:val="000000" w:themeColor="text1"/>
                <w:sz w:val="20"/>
                <w:szCs w:val="20"/>
              </w:rPr>
              <w:t>ktoe</w:t>
            </w:r>
            <w:proofErr w:type="spellEnd"/>
          </w:p>
        </w:tc>
        <w:tc>
          <w:tcPr>
            <w:tcW w:w="780" w:type="dxa"/>
            <w:tcBorders>
              <w:top w:val="nil"/>
              <w:left w:val="nil"/>
              <w:bottom w:val="single" w:sz="8" w:space="0" w:color="auto"/>
              <w:right w:val="single" w:sz="4" w:space="0" w:color="auto"/>
            </w:tcBorders>
            <w:shd w:val="clear" w:color="auto" w:fill="auto"/>
            <w:noWrap/>
            <w:vAlign w:val="center"/>
            <w:hideMark/>
          </w:tcPr>
          <w:p w14:paraId="162CE2D6"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1961,6</w:t>
            </w:r>
          </w:p>
        </w:tc>
        <w:tc>
          <w:tcPr>
            <w:tcW w:w="0" w:type="auto"/>
            <w:tcBorders>
              <w:top w:val="nil"/>
              <w:left w:val="nil"/>
              <w:bottom w:val="single" w:sz="8" w:space="0" w:color="auto"/>
              <w:right w:val="single" w:sz="4" w:space="0" w:color="auto"/>
            </w:tcBorders>
            <w:shd w:val="clear" w:color="auto" w:fill="auto"/>
            <w:noWrap/>
            <w:vAlign w:val="center"/>
            <w:hideMark/>
          </w:tcPr>
          <w:p w14:paraId="5306F924"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2095,1</w:t>
            </w:r>
          </w:p>
        </w:tc>
        <w:tc>
          <w:tcPr>
            <w:tcW w:w="0" w:type="auto"/>
            <w:tcBorders>
              <w:top w:val="nil"/>
              <w:left w:val="nil"/>
              <w:bottom w:val="single" w:sz="8" w:space="0" w:color="auto"/>
              <w:right w:val="single" w:sz="4" w:space="0" w:color="auto"/>
            </w:tcBorders>
            <w:shd w:val="clear" w:color="auto" w:fill="auto"/>
            <w:noWrap/>
            <w:vAlign w:val="center"/>
            <w:hideMark/>
          </w:tcPr>
          <w:p w14:paraId="4D90CC45"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2229,3</w:t>
            </w:r>
          </w:p>
        </w:tc>
        <w:tc>
          <w:tcPr>
            <w:tcW w:w="0" w:type="auto"/>
            <w:tcBorders>
              <w:top w:val="nil"/>
              <w:left w:val="nil"/>
              <w:bottom w:val="single" w:sz="8" w:space="0" w:color="auto"/>
              <w:right w:val="single" w:sz="4" w:space="0" w:color="auto"/>
            </w:tcBorders>
            <w:shd w:val="clear" w:color="auto" w:fill="auto"/>
            <w:noWrap/>
            <w:vAlign w:val="center"/>
            <w:hideMark/>
          </w:tcPr>
          <w:p w14:paraId="46F94603"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2297,6</w:t>
            </w:r>
          </w:p>
        </w:tc>
        <w:tc>
          <w:tcPr>
            <w:tcW w:w="0" w:type="auto"/>
            <w:tcBorders>
              <w:top w:val="nil"/>
              <w:left w:val="nil"/>
              <w:bottom w:val="single" w:sz="8" w:space="0" w:color="auto"/>
              <w:right w:val="single" w:sz="4" w:space="0" w:color="auto"/>
            </w:tcBorders>
            <w:shd w:val="clear" w:color="auto" w:fill="auto"/>
            <w:noWrap/>
            <w:vAlign w:val="center"/>
            <w:hideMark/>
          </w:tcPr>
          <w:p w14:paraId="63FFBDD9"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2332,8</w:t>
            </w:r>
          </w:p>
        </w:tc>
        <w:tc>
          <w:tcPr>
            <w:tcW w:w="0" w:type="auto"/>
            <w:tcBorders>
              <w:top w:val="nil"/>
              <w:left w:val="nil"/>
              <w:bottom w:val="single" w:sz="8" w:space="0" w:color="auto"/>
              <w:right w:val="single" w:sz="4" w:space="0" w:color="auto"/>
            </w:tcBorders>
            <w:shd w:val="clear" w:color="auto" w:fill="auto"/>
            <w:noWrap/>
            <w:vAlign w:val="center"/>
            <w:hideMark/>
          </w:tcPr>
          <w:p w14:paraId="65232916"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2406,0</w:t>
            </w:r>
          </w:p>
        </w:tc>
        <w:tc>
          <w:tcPr>
            <w:tcW w:w="0" w:type="auto"/>
            <w:tcBorders>
              <w:top w:val="nil"/>
              <w:left w:val="nil"/>
              <w:bottom w:val="single" w:sz="8" w:space="0" w:color="auto"/>
              <w:right w:val="single" w:sz="4" w:space="0" w:color="auto"/>
            </w:tcBorders>
            <w:shd w:val="clear" w:color="auto" w:fill="auto"/>
            <w:noWrap/>
            <w:vAlign w:val="center"/>
            <w:hideMark/>
          </w:tcPr>
          <w:p w14:paraId="10EC297B"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2508,2</w:t>
            </w:r>
          </w:p>
        </w:tc>
        <w:tc>
          <w:tcPr>
            <w:tcW w:w="0" w:type="auto"/>
            <w:tcBorders>
              <w:top w:val="nil"/>
              <w:left w:val="nil"/>
              <w:bottom w:val="single" w:sz="8" w:space="0" w:color="auto"/>
              <w:right w:val="single" w:sz="4" w:space="0" w:color="auto"/>
            </w:tcBorders>
            <w:shd w:val="clear" w:color="auto" w:fill="auto"/>
            <w:noWrap/>
            <w:vAlign w:val="center"/>
            <w:hideMark/>
          </w:tcPr>
          <w:p w14:paraId="4F000A28"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2655,1</w:t>
            </w:r>
          </w:p>
        </w:tc>
        <w:tc>
          <w:tcPr>
            <w:tcW w:w="0" w:type="auto"/>
            <w:tcBorders>
              <w:top w:val="nil"/>
              <w:left w:val="nil"/>
              <w:bottom w:val="single" w:sz="8" w:space="0" w:color="auto"/>
              <w:right w:val="single" w:sz="8" w:space="0" w:color="auto"/>
            </w:tcBorders>
            <w:shd w:val="clear" w:color="auto" w:fill="auto"/>
            <w:noWrap/>
            <w:vAlign w:val="center"/>
            <w:hideMark/>
          </w:tcPr>
          <w:p w14:paraId="4F927C65"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2719,6</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41BAFCB1"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2820,5</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3D7CEF83" w14:textId="77777777" w:rsidR="00CB2A10" w:rsidRPr="00AC28D2" w:rsidRDefault="00CB2A10" w:rsidP="0011502A">
            <w:pPr>
              <w:spacing w:before="0" w:line="240" w:lineRule="auto"/>
              <w:ind w:firstLine="0"/>
              <w:jc w:val="right"/>
              <w:rPr>
                <w:rFonts w:asciiTheme="minorHAnsi" w:eastAsiaTheme="minorEastAsia" w:hAnsiTheme="minorHAnsi" w:cstheme="minorBidi"/>
                <w:color w:val="FF0000"/>
                <w:sz w:val="20"/>
                <w:szCs w:val="20"/>
              </w:rPr>
            </w:pPr>
            <w:r w:rsidRPr="3531F83E">
              <w:rPr>
                <w:rFonts w:asciiTheme="minorHAnsi" w:eastAsiaTheme="minorEastAsia" w:hAnsiTheme="minorHAnsi" w:cstheme="minorBidi"/>
                <w:color w:val="FF0000"/>
                <w:sz w:val="20"/>
                <w:szCs w:val="20"/>
              </w:rPr>
              <w:t>2830,7</w:t>
            </w:r>
          </w:p>
        </w:tc>
      </w:tr>
    </w:tbl>
    <w:p w14:paraId="7183A030" w14:textId="1C7D2639" w:rsidR="00CB2A10" w:rsidRPr="00CB2A10" w:rsidRDefault="00CB2A10" w:rsidP="00CB2A10">
      <w:pPr>
        <w:rPr>
          <w:lang w:val="x-none" w:eastAsia="x-none"/>
        </w:rPr>
      </w:pPr>
      <w:r w:rsidRPr="3531F83E">
        <w:rPr>
          <w:rFonts w:asciiTheme="minorHAnsi" w:eastAsiaTheme="minorEastAsia" w:hAnsiTheme="minorHAnsi" w:cstheme="minorBidi"/>
        </w:rPr>
        <w:t xml:space="preserve">Zdroj: Výkaz MPO – OZE, </w:t>
      </w:r>
      <w:proofErr w:type="spellStart"/>
      <w:r w:rsidRPr="3531F83E">
        <w:rPr>
          <w:rFonts w:asciiTheme="minorHAnsi" w:eastAsiaTheme="minorEastAsia" w:hAnsiTheme="minorHAnsi" w:cstheme="minorBidi"/>
        </w:rPr>
        <w:t>Eurostat</w:t>
      </w:r>
      <w:proofErr w:type="spellEnd"/>
      <w:r w:rsidRPr="3531F83E">
        <w:rPr>
          <w:rFonts w:asciiTheme="minorHAnsi" w:eastAsiaTheme="minorEastAsia" w:hAnsiTheme="minorHAnsi" w:cstheme="minorBidi"/>
        </w:rPr>
        <w:t xml:space="preserve"> (propočty </w:t>
      </w:r>
      <w:proofErr w:type="spellStart"/>
      <w:r w:rsidRPr="3531F83E">
        <w:rPr>
          <w:rFonts w:asciiTheme="minorHAnsi" w:eastAsiaTheme="minorEastAsia" w:hAnsiTheme="minorHAnsi" w:cstheme="minorBidi"/>
        </w:rPr>
        <w:t>Bufka</w:t>
      </w:r>
      <w:proofErr w:type="spellEnd"/>
      <w:r w:rsidRPr="3531F83E">
        <w:rPr>
          <w:rFonts w:asciiTheme="minorHAnsi" w:eastAsiaTheme="minorEastAsia" w:hAnsiTheme="minorHAnsi" w:cstheme="minorBidi"/>
        </w:rPr>
        <w:t xml:space="preserve"> (MPO))</w:t>
      </w:r>
    </w:p>
    <w:p w14:paraId="30445976" w14:textId="77777777" w:rsidR="00A86C12" w:rsidRDefault="00E4113A" w:rsidP="00A86C12">
      <w:pPr>
        <w:pStyle w:val="Nadpis1"/>
        <w:numPr>
          <w:ilvl w:val="0"/>
          <w:numId w:val="1"/>
        </w:numPr>
        <w:ind w:left="714" w:hanging="357"/>
      </w:pPr>
      <w:bookmarkStart w:id="25" w:name="_Toc526167329"/>
      <w:r>
        <w:t>SWOT analýza</w:t>
      </w:r>
      <w:r w:rsidR="00A86C12">
        <w:rPr>
          <w:lang w:val="cs-CZ"/>
        </w:rPr>
        <w:t xml:space="preserve"> A POTŘEBY</w:t>
      </w:r>
      <w:bookmarkEnd w:id="25"/>
    </w:p>
    <w:p w14:paraId="4928E426" w14:textId="77777777" w:rsidR="00A86C12" w:rsidRDefault="00A86C12" w:rsidP="00A86C12">
      <w:pPr>
        <w:pStyle w:val="Nadpis1"/>
        <w:numPr>
          <w:ilvl w:val="1"/>
          <w:numId w:val="1"/>
        </w:numPr>
        <w:rPr>
          <w:lang w:val="cs-CZ"/>
        </w:rPr>
      </w:pPr>
      <w:bookmarkStart w:id="26" w:name="_Toc526167330"/>
      <w:r>
        <w:rPr>
          <w:lang w:val="cs-CZ"/>
        </w:rPr>
        <w:t>SWOT ANALÝZA</w:t>
      </w:r>
      <w:bookmarkEnd w:id="26"/>
    </w:p>
    <w:p w14:paraId="40C56F4E" w14:textId="57C5F76F" w:rsidR="00AB5CF3" w:rsidRDefault="00AB5CF3" w:rsidP="00AB5CF3">
      <w:pPr>
        <w:rPr>
          <w:rFonts w:ascii="Arial" w:hAnsi="Arial" w:cs="Arial"/>
          <w:lang w:val="x-none" w:eastAsia="x-none"/>
        </w:rPr>
      </w:pPr>
      <w:r w:rsidRPr="00AB5CF3">
        <w:rPr>
          <w:rFonts w:ascii="Arial" w:hAnsi="Arial" w:cs="Arial"/>
          <w:lang w:val="x-none" w:eastAsia="x-none"/>
        </w:rPr>
        <w:t>Silné stránky:</w:t>
      </w:r>
    </w:p>
    <w:p w14:paraId="308DB156"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Dostatečný potenciál pro produkci </w:t>
      </w:r>
      <w:proofErr w:type="spellStart"/>
      <w:r w:rsidRPr="3531F83E">
        <w:rPr>
          <w:rFonts w:asciiTheme="minorHAnsi" w:eastAsiaTheme="minorEastAsia" w:hAnsiTheme="minorHAnsi" w:cstheme="minorBidi"/>
          <w:lang w:eastAsia="en-US"/>
        </w:rPr>
        <w:t>fytomasy</w:t>
      </w:r>
      <w:proofErr w:type="spellEnd"/>
    </w:p>
    <w:p w14:paraId="46D8F746"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lastRenderedPageBreak/>
        <w:t>Zdroje odpadní suroviny ze zemědělské výroby</w:t>
      </w:r>
    </w:p>
    <w:p w14:paraId="0C9319C4"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Rozvinutý trh s technologiemi ke zpracování a energetickému využívání biomasy</w:t>
      </w:r>
    </w:p>
    <w:p w14:paraId="025025CF"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b/>
          <w:bCs/>
          <w:lang w:eastAsia="en-US"/>
        </w:rPr>
      </w:pPr>
      <w:r w:rsidRPr="3531F83E">
        <w:rPr>
          <w:rFonts w:asciiTheme="minorHAnsi" w:eastAsiaTheme="minorEastAsia" w:hAnsiTheme="minorHAnsi" w:cstheme="minorBidi"/>
          <w:lang w:eastAsia="en-US"/>
        </w:rPr>
        <w:t>Relativně krátké svozové vzdálenosti pro většinu kapacit (rovnoměrnost rozložení suroviny vůči spotřebitelským kapacitám)</w:t>
      </w:r>
    </w:p>
    <w:p w14:paraId="57C7331D"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provádění pozemkových úprav a dlouholeté zkušenosti</w:t>
      </w:r>
    </w:p>
    <w:p w14:paraId="1000D33B"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Existence politiky na ochranu půd (KPÚ, AEO)</w:t>
      </w:r>
    </w:p>
    <w:p w14:paraId="0AB433F0"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Vysoký adaptační a </w:t>
      </w:r>
      <w:proofErr w:type="spellStart"/>
      <w:r w:rsidRPr="3531F83E">
        <w:rPr>
          <w:rFonts w:asciiTheme="minorHAnsi" w:eastAsiaTheme="minorEastAsia" w:hAnsiTheme="minorHAnsi" w:cstheme="minorBidi"/>
          <w:lang w:eastAsia="en-US"/>
        </w:rPr>
        <w:t>mitigační</w:t>
      </w:r>
      <w:proofErr w:type="spellEnd"/>
      <w:r w:rsidRPr="3531F83E">
        <w:rPr>
          <w:rFonts w:asciiTheme="minorHAnsi" w:eastAsiaTheme="minorEastAsia" w:hAnsiTheme="minorHAnsi" w:cstheme="minorBidi"/>
          <w:lang w:eastAsia="en-US"/>
        </w:rPr>
        <w:t xml:space="preserve"> potenciál zatravnění či zalesnění ZPF</w:t>
      </w:r>
    </w:p>
    <w:p w14:paraId="316CECDD"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Dobrá znalost a zkušenosti s aplikací protierozních opatření úzká provázanost s adaptačním opatřením</w:t>
      </w:r>
    </w:p>
    <w:p w14:paraId="3AC7B2A0"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Existence politiky snižování ekologických zátěží</w:t>
      </w:r>
    </w:p>
    <w:p w14:paraId="1A1C83E3"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Existence trhu s biomasou </w:t>
      </w:r>
    </w:p>
    <w:p w14:paraId="52FC542F"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Lesnicko-hospodářské plánování</w:t>
      </w:r>
    </w:p>
    <w:p w14:paraId="35367C2C"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Existence a dlouhá tradice výzkumných institucí zaměřených na výzkum půdy a její ochrany</w:t>
      </w:r>
    </w:p>
    <w:p w14:paraId="06466972"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Bazální monitoring půd (ÚKZUZ)</w:t>
      </w:r>
    </w:p>
    <w:p w14:paraId="5647FC80"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Existence bilančních modelů půdní organické hmoty</w:t>
      </w:r>
    </w:p>
    <w:p w14:paraId="22AE9C49"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Registr uživatelských vztahů LPIS</w:t>
      </w:r>
    </w:p>
    <w:p w14:paraId="1FAE5192"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Jedinečná databáze Bonitovaných půdně ekologických jednotek (BPEJ)</w:t>
      </w:r>
    </w:p>
    <w:p w14:paraId="7D7C1897"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Jedinečná databáze Komplexního průzkumu půd (KPP)</w:t>
      </w:r>
    </w:p>
    <w:p w14:paraId="1CC84ECC"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Podrobné mapové podklady</w:t>
      </w:r>
    </w:p>
    <w:p w14:paraId="4B8397FD"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Společná zemědělská politika EU – důraz kladen i na ochranu půdy</w:t>
      </w:r>
    </w:p>
    <w:p w14:paraId="126AA160"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Ukládání oxidu uhličitého do půdy</w:t>
      </w:r>
    </w:p>
    <w:p w14:paraId="1FBD98E6"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Úspory nákladů na zpracování půdy a nákladů na průmyslová hnojiva zvýší ziskovost redukcí nákladových položek</w:t>
      </w:r>
    </w:p>
    <w:p w14:paraId="479F6BCC"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Intenzivní velkochovy hospodářských zvířat umožňují efektivněji zavádět technologie pro snižování emisí NH3 a GHG</w:t>
      </w:r>
    </w:p>
    <w:p w14:paraId="49F74C72"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Velké celistvé plochy obhospodařované půdy umožňují lépe využít technologie precizního zemědělství a jejich pořízení je pro zemědělce ekonomicky přijatelnější</w:t>
      </w:r>
    </w:p>
    <w:p w14:paraId="2F3C9B5D"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Efektivita zemědělské výroby (výkonná mechanizace, velikost půdních bloků, nové technologie) - schopnost provádět agronomické úkony v optimálních povětrnostních podmínkách apod.</w:t>
      </w:r>
    </w:p>
    <w:p w14:paraId="4321127B"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Zavádění moderních postupů s ekonomickým efektem (úspora paliv, snaha o šetrnější zacházení s půdou). </w:t>
      </w:r>
    </w:p>
    <w:p w14:paraId="66CECE66"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V některých regionech funkční závlahové systémy</w:t>
      </w:r>
    </w:p>
    <w:p w14:paraId="60B23AFC" w14:textId="4F42ED5E" w:rsid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Ochota implementovat nové technologie</w:t>
      </w:r>
    </w:p>
    <w:p w14:paraId="559917E6" w14:textId="77777777" w:rsidR="002A7504" w:rsidRPr="00AB5CF3" w:rsidRDefault="002A7504" w:rsidP="002A7504">
      <w:pPr>
        <w:rPr>
          <w:rFonts w:ascii="Arial" w:hAnsi="Arial" w:cs="Arial"/>
          <w:lang w:val="x-none" w:eastAsia="x-none"/>
        </w:rPr>
      </w:pPr>
    </w:p>
    <w:p w14:paraId="714BD395" w14:textId="3E7E0619" w:rsidR="00AB5CF3" w:rsidRDefault="00AB5CF3" w:rsidP="00AB5CF3">
      <w:pPr>
        <w:rPr>
          <w:rFonts w:ascii="Arial" w:hAnsi="Arial" w:cs="Arial"/>
          <w:lang w:val="x-none" w:eastAsia="x-none"/>
        </w:rPr>
      </w:pPr>
      <w:r w:rsidRPr="00AB5CF3">
        <w:rPr>
          <w:rFonts w:ascii="Arial" w:hAnsi="Arial" w:cs="Arial"/>
          <w:lang w:val="x-none" w:eastAsia="x-none"/>
        </w:rPr>
        <w:t>Slabé stránky:</w:t>
      </w:r>
    </w:p>
    <w:p w14:paraId="399714BD"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Převažující orientace na jednostranné využívání biomasy </w:t>
      </w:r>
    </w:p>
    <w:p w14:paraId="74037584"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lastRenderedPageBreak/>
        <w:t>Orientace na způsoby využití biomasy s nízkou účinností (kondenzační elektrárny, BPS mimo KVET)</w:t>
      </w:r>
    </w:p>
    <w:p w14:paraId="43C04782"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Absence statistiky využívání jednotlivých druhů biomasy</w:t>
      </w:r>
    </w:p>
    <w:p w14:paraId="42841820"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Poměrně velká neochota zemědělců snižovat dávky dusíkatých hnojiv – neoprávněný strach se snižování výnosů. </w:t>
      </w:r>
    </w:p>
    <w:p w14:paraId="609E4B8E"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Nedostatečná technická vybavenost pro variabilní aplikace hnojiv</w:t>
      </w:r>
    </w:p>
    <w:p w14:paraId="33C56ED0"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Nedostatečně rozvinuté poradenské služby v oblasti rozhodovacích pravidel, tvorby mapových podkladů, precizního zemědělství</w:t>
      </w:r>
    </w:p>
    <w:p w14:paraId="3838EE71"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absence opatření k obnově půdního retenčního potenciálu půd, absence nápravných opatření extrémně utužených půd (až 55 % ZPF), absence podpory konkrétních činností na pozemku v programu </w:t>
      </w:r>
      <w:proofErr w:type="spellStart"/>
      <w:r w:rsidRPr="3531F83E">
        <w:rPr>
          <w:rFonts w:asciiTheme="minorHAnsi" w:eastAsiaTheme="minorEastAsia" w:hAnsiTheme="minorHAnsi" w:cstheme="minorBidi"/>
          <w:lang w:eastAsia="en-US"/>
        </w:rPr>
        <w:t>greening</w:t>
      </w:r>
      <w:proofErr w:type="spellEnd"/>
      <w:r w:rsidRPr="3531F83E">
        <w:rPr>
          <w:rFonts w:asciiTheme="minorHAnsi" w:eastAsiaTheme="minorEastAsia" w:hAnsiTheme="minorHAnsi" w:cstheme="minorBidi"/>
          <w:lang w:eastAsia="en-US"/>
        </w:rPr>
        <w:t xml:space="preserve"> (vojtěškotravní směsi apod.), absence uplatnění pásového střídání plodin (kukuřice / píce) na každém DPB při výrobě bioplynu, absence podpory precizního zemědělství za účelem snižování tlaku na půdu a omezení aplikace hnojiv pouze na maximální intenzitu, kterou má půdní sorpční komplex</w:t>
      </w:r>
    </w:p>
    <w:p w14:paraId="7B202676"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velké % degradovaných půd, </w:t>
      </w:r>
      <w:proofErr w:type="spellStart"/>
      <w:r w:rsidRPr="3531F83E">
        <w:rPr>
          <w:rFonts w:asciiTheme="minorHAnsi" w:eastAsiaTheme="minorEastAsia" w:hAnsiTheme="minorHAnsi" w:cstheme="minorBidi"/>
          <w:lang w:eastAsia="en-US"/>
        </w:rPr>
        <w:t>vys</w:t>
      </w:r>
      <w:proofErr w:type="spellEnd"/>
      <w:r w:rsidRPr="3531F83E">
        <w:rPr>
          <w:rFonts w:asciiTheme="minorHAnsi" w:eastAsiaTheme="minorEastAsia" w:hAnsiTheme="minorHAnsi" w:cstheme="minorBidi"/>
          <w:lang w:eastAsia="en-US"/>
        </w:rPr>
        <w:t>. ohroženost degradací, nejednoznačná legislativa, absence strategie ochrany půdy, neintegrovaná politika, nedostatek protierozních financí, poškozené či kontraproduktivní odvodňovací systémy, nekvalitní poradenství, neochota k protierozním opatřením</w:t>
      </w:r>
    </w:p>
    <w:p w14:paraId="1B706CAA"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nevyjasněné vlastnicko-uživatelské vztahy – cca 80 % půdy je propachtováno</w:t>
      </w:r>
    </w:p>
    <w:p w14:paraId="43056989"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Vysoká ohroženost půd další degradací – skoro 90 % ZPF utuženo v podorničí</w:t>
      </w:r>
    </w:p>
    <w:p w14:paraId="41AE73F4"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Zalesnění je administrativně i finančně velmi náročný a téměř nevratný proces</w:t>
      </w:r>
    </w:p>
    <w:p w14:paraId="5CA3208B"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Malý počet realizovaných pozemkových úprav </w:t>
      </w:r>
    </w:p>
    <w:p w14:paraId="79246A94"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Velký podíl ploch ohrožených půdní erozí </w:t>
      </w:r>
    </w:p>
    <w:p w14:paraId="0519BA29"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Intenzifikace zemědělské výroby vysoký tlak na půdu</w:t>
      </w:r>
    </w:p>
    <w:p w14:paraId="47077D41"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Nedostatečně integrované řešení problémů (např.</w:t>
      </w:r>
      <w:r>
        <w:rPr>
          <w:rFonts w:asciiTheme="minorHAnsi" w:eastAsiaTheme="minorEastAsia" w:hAnsiTheme="minorHAnsi" w:cstheme="minorBidi"/>
          <w:lang w:eastAsia="en-US"/>
        </w:rPr>
        <w:t xml:space="preserve"> </w:t>
      </w:r>
      <w:r w:rsidRPr="3531F83E">
        <w:rPr>
          <w:rFonts w:asciiTheme="minorHAnsi" w:eastAsiaTheme="minorEastAsia" w:hAnsiTheme="minorHAnsi" w:cstheme="minorBidi"/>
          <w:lang w:eastAsia="en-US"/>
        </w:rPr>
        <w:t xml:space="preserve">související </w:t>
      </w:r>
      <w:proofErr w:type="gramStart"/>
      <w:r w:rsidRPr="3531F83E">
        <w:rPr>
          <w:rFonts w:asciiTheme="minorHAnsi" w:eastAsiaTheme="minorEastAsia" w:hAnsiTheme="minorHAnsi" w:cstheme="minorBidi"/>
          <w:lang w:eastAsia="en-US"/>
        </w:rPr>
        <w:t>eroze - vláha</w:t>
      </w:r>
      <w:proofErr w:type="gramEnd"/>
      <w:r w:rsidRPr="3531F83E">
        <w:rPr>
          <w:rFonts w:asciiTheme="minorHAnsi" w:eastAsiaTheme="minorEastAsia" w:hAnsiTheme="minorHAnsi" w:cstheme="minorBidi"/>
          <w:lang w:eastAsia="en-US"/>
        </w:rPr>
        <w:t xml:space="preserve"> - klima).</w:t>
      </w:r>
    </w:p>
    <w:p w14:paraId="055CEF99"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Protichůdné návrhy řešení – ve smyslu vyvážení antagonistického působení mezi různými opatřeními. Například velký důraz na energetické využívání biomasy logicky sníží její dostupnost pro udržování úrodnosti půdy.</w:t>
      </w:r>
    </w:p>
    <w:p w14:paraId="596070E9"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Ztížená pozice podnikatelských subjektů místního významu, včetně OSVČ, na trhu práce – malá ekonomická síla menších vlastníků lesů ve vztahu k nákupu a obnově lesnické techniky</w:t>
      </w:r>
    </w:p>
    <w:p w14:paraId="63D87A8D"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Slabá provázanost výzkumu s praxí</w:t>
      </w:r>
    </w:p>
    <w:p w14:paraId="02E2603F"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Nízká ochota vlastníků lesů ke sdružování</w:t>
      </w:r>
    </w:p>
    <w:p w14:paraId="41930F61"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Nedostatečné využití finančních podpor jako nástroje k naplňování cílů zemědělské a lesnické politiky</w:t>
      </w:r>
    </w:p>
    <w:p w14:paraId="41C1C273"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nízká podpora zemědělských subjektů, kteří splňují požadavky na vyvážený mix využití území (živočišná výroba, energetická produkce, produkce potravin, prvky zelené infrastruktury)</w:t>
      </w:r>
    </w:p>
    <w:p w14:paraId="414D87D3"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lastRenderedPageBreak/>
        <w:t>Ne pro všechny škodlivé organismy existují v tuto chvíli spolehlivé modely predikce</w:t>
      </w:r>
    </w:p>
    <w:p w14:paraId="56607F85"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Chybějící některé vybavení pro šlechtění na odolnost vůči nově se rozšiřujícím škodlivým organismům</w:t>
      </w:r>
    </w:p>
    <w:p w14:paraId="4F08F14D"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Nedostatek kvalifikovaných pracovníků pro vývoj expertních systémů a šlechtění na odolnost vůči novým škůdcům </w:t>
      </w:r>
    </w:p>
    <w:p w14:paraId="251DE49A"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Konzervativní přístup zemědělců k ochraně rostlin </w:t>
      </w:r>
    </w:p>
    <w:p w14:paraId="06D7A251"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Pomalý proces šlechtění proti suchu a vysokým teplotám může trvat i více než 10 let</w:t>
      </w:r>
    </w:p>
    <w:p w14:paraId="197AC403"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Neochota zemědělců přecházet na </w:t>
      </w:r>
      <w:proofErr w:type="spellStart"/>
      <w:r w:rsidRPr="3531F83E">
        <w:rPr>
          <w:rFonts w:asciiTheme="minorHAnsi" w:eastAsiaTheme="minorEastAsia" w:hAnsiTheme="minorHAnsi" w:cstheme="minorBidi"/>
          <w:lang w:eastAsia="en-US"/>
        </w:rPr>
        <w:t>bezorebné</w:t>
      </w:r>
      <w:proofErr w:type="spellEnd"/>
      <w:r w:rsidRPr="3531F83E">
        <w:rPr>
          <w:rFonts w:asciiTheme="minorHAnsi" w:eastAsiaTheme="minorEastAsia" w:hAnsiTheme="minorHAnsi" w:cstheme="minorBidi"/>
          <w:lang w:eastAsia="en-US"/>
        </w:rPr>
        <w:t xml:space="preserve"> technologie, pěstování meziplodin, znalostně a technologicky náročnější způsoby regulace plevelů, chorob a škůdců (vyšší nároky na pozorování, monitoring a prognózy), nutnost investic do techniky umožňující </w:t>
      </w:r>
      <w:proofErr w:type="spellStart"/>
      <w:r w:rsidRPr="3531F83E">
        <w:rPr>
          <w:rFonts w:asciiTheme="minorHAnsi" w:eastAsiaTheme="minorEastAsia" w:hAnsiTheme="minorHAnsi" w:cstheme="minorBidi"/>
          <w:lang w:eastAsia="en-US"/>
        </w:rPr>
        <w:t>bezorebné</w:t>
      </w:r>
      <w:proofErr w:type="spellEnd"/>
      <w:r w:rsidRPr="3531F83E">
        <w:rPr>
          <w:rFonts w:asciiTheme="minorHAnsi" w:eastAsiaTheme="minorEastAsia" w:hAnsiTheme="minorHAnsi" w:cstheme="minorBidi"/>
          <w:lang w:eastAsia="en-US"/>
        </w:rPr>
        <w:t xml:space="preserve"> setí, neochota přecházet k agrolesnictví (změny v organizaci práce)</w:t>
      </w:r>
    </w:p>
    <w:p w14:paraId="4340775D" w14:textId="692AE103" w:rsidR="002A7504" w:rsidRP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002A7504">
        <w:rPr>
          <w:rFonts w:asciiTheme="minorHAnsi" w:eastAsiaTheme="minorEastAsia" w:hAnsiTheme="minorHAnsi" w:cstheme="minorBidi"/>
          <w:lang w:eastAsia="en-US"/>
        </w:rPr>
        <w:t>Malá informovanost zemědělců, zejména na vazbu emisí NH3 a GHG se snížením množství využitelných dusíkatých látek ve statkových hnojivech.</w:t>
      </w:r>
    </w:p>
    <w:p w14:paraId="1B300BD2" w14:textId="77777777" w:rsid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Nedostatečná znalost účinku a efektivita jednotlivých adaptačních opatření</w:t>
      </w:r>
    </w:p>
    <w:p w14:paraId="1D423362" w14:textId="77777777" w:rsid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Vyčerpání půdy a její následná dlouhodobá regenerace</w:t>
      </w:r>
    </w:p>
    <w:p w14:paraId="0FBA0401" w14:textId="77777777" w:rsid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Stálé snižování počtu chovaných hospodářských zvířat</w:t>
      </w:r>
    </w:p>
    <w:p w14:paraId="6E386630" w14:textId="77777777" w:rsid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Zhoršení půdních vlastností vlivem změny klimatických podmínek</w:t>
      </w:r>
    </w:p>
    <w:p w14:paraId="03BCCD12" w14:textId="04B538C0" w:rsidR="002A7504" w:rsidRPr="00AB5CF3" w:rsidRDefault="002A7504" w:rsidP="002A7504">
      <w:pPr>
        <w:pStyle w:val="Odstavecseseznamem"/>
        <w:numPr>
          <w:ilvl w:val="0"/>
          <w:numId w:val="16"/>
        </w:numPr>
        <w:ind w:left="709"/>
        <w:rPr>
          <w:rFonts w:ascii="Arial" w:hAnsi="Arial" w:cs="Arial"/>
          <w:lang w:val="x-none" w:eastAsia="x-none"/>
        </w:rPr>
      </w:pPr>
      <w:r w:rsidRPr="3531F83E">
        <w:rPr>
          <w:rFonts w:asciiTheme="minorHAnsi" w:eastAsiaTheme="minorEastAsia" w:hAnsiTheme="minorHAnsi" w:cstheme="minorBidi"/>
          <w:lang w:eastAsia="en-US"/>
        </w:rPr>
        <w:t>Narůstající stres vysokými teplotami RV i ŽV</w:t>
      </w:r>
    </w:p>
    <w:p w14:paraId="05C517F0" w14:textId="77777777" w:rsidR="002A7504" w:rsidRDefault="002A7504" w:rsidP="00AB5CF3">
      <w:pPr>
        <w:rPr>
          <w:rFonts w:ascii="Arial" w:hAnsi="Arial" w:cs="Arial"/>
          <w:lang w:val="x-none" w:eastAsia="x-none"/>
        </w:rPr>
      </w:pPr>
    </w:p>
    <w:p w14:paraId="0500E994" w14:textId="75340FDA" w:rsidR="00AB5CF3" w:rsidRDefault="00AB5CF3" w:rsidP="00AB5CF3">
      <w:pPr>
        <w:rPr>
          <w:rFonts w:ascii="Arial" w:hAnsi="Arial" w:cs="Arial"/>
          <w:lang w:val="x-none" w:eastAsia="x-none"/>
        </w:rPr>
      </w:pPr>
      <w:r w:rsidRPr="00AB5CF3">
        <w:rPr>
          <w:rFonts w:ascii="Arial" w:hAnsi="Arial" w:cs="Arial"/>
          <w:lang w:val="x-none" w:eastAsia="x-none"/>
        </w:rPr>
        <w:t>Příležitosti:</w:t>
      </w:r>
    </w:p>
    <w:p w14:paraId="756E5DC6" w14:textId="77777777" w:rsid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„Utopené“ náklady na vybudované kapacity a infrastrukturu pro využití neobnovitelné energie</w:t>
      </w:r>
    </w:p>
    <w:p w14:paraId="26106759"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Nové technologie pro využití OZE s vyšší účinností získání energie</w:t>
      </w:r>
    </w:p>
    <w:p w14:paraId="5E5982E5"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Navýšení cílů na využívání biomasy v energetickém mixu </w:t>
      </w:r>
    </w:p>
    <w:p w14:paraId="2AFF628F"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Rostoucí ceny konvenčních zdrojů energie, rychlý úbytek jejich zdrojů</w:t>
      </w:r>
    </w:p>
    <w:p w14:paraId="2274D9D9"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Rozvoj inteligentních sítí pro zapojení většího počtu decentralizovaných výrobců a snížení transakčních nákladů na připojení</w:t>
      </w:r>
    </w:p>
    <w:p w14:paraId="77D621C3"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Poptávka veřejnosti po komplexním řešení ochrany půdy a vody v rámci KPÚ i mimo ně</w:t>
      </w:r>
    </w:p>
    <w:p w14:paraId="6CDA1E10"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Zlepšování povědomí mezi veřejností o ochraně půdy, zájem sdělovacích prostředků a médií</w:t>
      </w:r>
    </w:p>
    <w:p w14:paraId="06C03F22"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Příprava vyhlášky MŽP na ochranu půdy před erozí (Protierozní vyhláška), úprava DZES</w:t>
      </w:r>
    </w:p>
    <w:p w14:paraId="18429D72"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21 % lidí nepovažuje krajinu za národní bohatství (z toho 64 % ji považuje za zničenou a bez hodnot)</w:t>
      </w:r>
    </w:p>
    <w:p w14:paraId="4E9EEAB1"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Využití regionálních tradic a tradičních způsobů hospodaření </w:t>
      </w:r>
    </w:p>
    <w:p w14:paraId="419E5EB1"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Rostoucí zájem společnosti o krajinu a půdu</w:t>
      </w:r>
    </w:p>
    <w:p w14:paraId="73A396B2"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Posílení /celospolečenské uznání role zemědělců v péči o přírodu a krajinu</w:t>
      </w:r>
    </w:p>
    <w:p w14:paraId="65D9282B"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Rostoucí zájem o obnovitelné zdroje energie, včetně biomasy a bioplynu</w:t>
      </w:r>
    </w:p>
    <w:p w14:paraId="56E6DD0D"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lastRenderedPageBreak/>
        <w:t>Zlepšování povědomí mezi veřejností o ochraně půdy, zájem sdělovacích prostředků a médií</w:t>
      </w:r>
    </w:p>
    <w:p w14:paraId="71BB16FC"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Při výrazném nárůstu moderních technologií uplatnění pracovníků s vyšší kvalifikací – stabilizace obyvatelstva na venkově</w:t>
      </w:r>
    </w:p>
    <w:p w14:paraId="316DA487"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Příležitost ekonomického růstu pro firmy dodávající technologie pro živočišnou a rostlinnou výrobu a možnost uplatnění firem, které budou provádět aplikaci hnojiv formou služeb s využitím prostředků pro precizní zemědělství a nízkoemisní aplikace statkových hnojiv (např. hadicové aplikátory).</w:t>
      </w:r>
    </w:p>
    <w:p w14:paraId="564DA6EF"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Se zvyšující se teplotou možnost pěstovat teplotně náročnější druhy (ovoce, zeleninu) v regionech s dosud suboptimálními podmínkami – některé mohou snižovat riziko nebezpečného povrchového odtoku a erozní riziko (vinice, sady)</w:t>
      </w:r>
    </w:p>
    <w:p w14:paraId="7C09FB22" w14:textId="77777777" w:rsid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Poptávka po zlepšení vodního režimu a stavu krajiny</w:t>
      </w:r>
    </w:p>
    <w:p w14:paraId="69510AD7" w14:textId="25F43F2A" w:rsidR="002A7504" w:rsidRPr="00AB5CF3" w:rsidRDefault="002A7504" w:rsidP="002A7504">
      <w:pPr>
        <w:pStyle w:val="Odstavecseseznamem"/>
        <w:numPr>
          <w:ilvl w:val="0"/>
          <w:numId w:val="16"/>
        </w:numPr>
        <w:ind w:left="709"/>
        <w:rPr>
          <w:rFonts w:ascii="Arial" w:hAnsi="Arial" w:cs="Arial"/>
          <w:lang w:val="x-none" w:eastAsia="x-none"/>
        </w:rPr>
      </w:pPr>
      <w:r w:rsidRPr="3531F83E">
        <w:rPr>
          <w:rFonts w:asciiTheme="minorHAnsi" w:eastAsiaTheme="minorEastAsia" w:hAnsiTheme="minorHAnsi" w:cstheme="minorBidi"/>
          <w:lang w:eastAsia="en-US"/>
        </w:rPr>
        <w:t>Dlouhodobá zkušenost a kladné přijímání opatření adaptačních opatření veřejností</w:t>
      </w:r>
    </w:p>
    <w:p w14:paraId="0B3AF282" w14:textId="77777777" w:rsidR="002A7504" w:rsidRDefault="002A7504" w:rsidP="00AB5CF3">
      <w:pPr>
        <w:rPr>
          <w:rFonts w:ascii="Arial" w:hAnsi="Arial" w:cs="Arial"/>
          <w:lang w:val="x-none" w:eastAsia="x-none"/>
        </w:rPr>
      </w:pPr>
    </w:p>
    <w:p w14:paraId="0F0D7C5B" w14:textId="6F760D50" w:rsidR="00AB5CF3" w:rsidRDefault="00AB5CF3" w:rsidP="00AB5CF3">
      <w:pPr>
        <w:rPr>
          <w:rFonts w:ascii="Arial" w:hAnsi="Arial" w:cs="Arial"/>
          <w:lang w:val="x-none" w:eastAsia="x-none"/>
        </w:rPr>
      </w:pPr>
      <w:r w:rsidRPr="00AB5CF3">
        <w:rPr>
          <w:rFonts w:ascii="Arial" w:hAnsi="Arial" w:cs="Arial"/>
          <w:lang w:val="x-none" w:eastAsia="x-none"/>
        </w:rPr>
        <w:t>Hrozby:</w:t>
      </w:r>
    </w:p>
    <w:p w14:paraId="46ABB760" w14:textId="77777777" w:rsidR="002A7504" w:rsidRPr="00EF588E" w:rsidRDefault="002A7504" w:rsidP="002A7504">
      <w:pPr>
        <w:pStyle w:val="Odstavecseseznamem"/>
        <w:numPr>
          <w:ilvl w:val="0"/>
          <w:numId w:val="16"/>
        </w:numPr>
        <w:ind w:left="709"/>
        <w:rPr>
          <w:rFonts w:asciiTheme="minorHAnsi" w:eastAsiaTheme="minorEastAsia" w:hAnsiTheme="minorHAnsi" w:cstheme="minorBidi"/>
          <w:lang w:eastAsia="en-US"/>
        </w:rPr>
      </w:pPr>
      <w:r w:rsidRPr="00EF588E">
        <w:rPr>
          <w:rFonts w:asciiTheme="minorHAnsi" w:eastAsiaTheme="minorEastAsia" w:hAnsiTheme="minorHAnsi" w:cstheme="minorBidi"/>
          <w:lang w:eastAsia="en-US"/>
        </w:rPr>
        <w:t xml:space="preserve">Absence podpory plánů Smart </w:t>
      </w:r>
      <w:proofErr w:type="spellStart"/>
      <w:r w:rsidRPr="00EF588E">
        <w:rPr>
          <w:rFonts w:asciiTheme="minorHAnsi" w:eastAsiaTheme="minorEastAsia" w:hAnsiTheme="minorHAnsi" w:cstheme="minorBidi"/>
          <w:lang w:eastAsia="en-US"/>
        </w:rPr>
        <w:t>Cities</w:t>
      </w:r>
      <w:proofErr w:type="spellEnd"/>
      <w:r w:rsidRPr="00EF588E">
        <w:rPr>
          <w:rFonts w:asciiTheme="minorHAnsi" w:eastAsiaTheme="minorEastAsia" w:hAnsiTheme="minorHAnsi" w:cstheme="minorBidi"/>
          <w:lang w:eastAsia="en-US"/>
        </w:rPr>
        <w:t xml:space="preserve"> (návrhy funkčního využití krajiny, maximální využití místních materiálových zdrojů apod.)</w:t>
      </w:r>
    </w:p>
    <w:p w14:paraId="44A6BA90" w14:textId="77777777" w:rsid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Nízká důvěra spotřebitelů vůči jakémukoli centralizovanému způsobu dodávky tepla</w:t>
      </w:r>
    </w:p>
    <w:p w14:paraId="4B4FF43D"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Prodej státní (i obecní) půdy vhodné pro realizaci zelené infrastruktury tlaky na jiné využití ploch (urbanizace)</w:t>
      </w:r>
    </w:p>
    <w:p w14:paraId="55599E67"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Nedostatečné financování socioekonomického výzkumu</w:t>
      </w:r>
    </w:p>
    <w:p w14:paraId="6A1EB1E1" w14:textId="77777777" w:rsid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Odchod zejména mladých, kvalifikovaných a technicky vzdělaných pracovníků z venkova do měst (vyšší výdělky, standardní pracov</w:t>
      </w:r>
      <w:r>
        <w:rPr>
          <w:rFonts w:asciiTheme="minorHAnsi" w:eastAsiaTheme="minorEastAsia" w:hAnsiTheme="minorHAnsi" w:cstheme="minorBidi"/>
          <w:lang w:eastAsia="en-US"/>
        </w:rPr>
        <w:t>ní doba)</w:t>
      </w:r>
    </w:p>
    <w:p w14:paraId="369AE41F" w14:textId="77777777" w:rsidR="002A7504" w:rsidRDefault="002A7504" w:rsidP="002A7504">
      <w:pPr>
        <w:pStyle w:val="Odstavecseseznamem"/>
        <w:numPr>
          <w:ilvl w:val="0"/>
          <w:numId w:val="16"/>
        </w:numPr>
        <w:ind w:left="709"/>
        <w:rPr>
          <w:rFonts w:asciiTheme="minorHAnsi" w:eastAsiaTheme="minorEastAsia" w:hAnsiTheme="minorHAnsi" w:cstheme="minorBidi"/>
          <w:lang w:eastAsia="en-US"/>
        </w:rPr>
      </w:pPr>
      <w:r w:rsidRPr="00EF588E">
        <w:rPr>
          <w:rFonts w:asciiTheme="minorHAnsi" w:eastAsiaTheme="minorEastAsia" w:hAnsiTheme="minorHAnsi" w:cstheme="minorBidi"/>
          <w:lang w:eastAsia="en-US"/>
        </w:rPr>
        <w:t>Nízké povědomí o regionálních dopadech změn klimatu a možnostech, jak se jim přizpůsobit</w:t>
      </w:r>
    </w:p>
    <w:p w14:paraId="6F2E5BDD"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Vlastnické vztahy</w:t>
      </w:r>
    </w:p>
    <w:p w14:paraId="60872EFC"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Růst poptávky po potravinách v Evropě/ČR a tím vysoká konkurence na půdě</w:t>
      </w:r>
    </w:p>
    <w:p w14:paraId="3D226392"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Nedostatečně budovaná energetická přenosová síť </w:t>
      </w:r>
    </w:p>
    <w:p w14:paraId="6B52B2B3"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Prosazování (podpory) do infrastruktury preferující neobnovitelné zdroje (např. plynofikace obcí)</w:t>
      </w:r>
    </w:p>
    <w:p w14:paraId="5E9E74FC"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Období sucha a vysokých teplot mohou zásadně snížit využitelnost dusíku plodinami</w:t>
      </w:r>
    </w:p>
    <w:p w14:paraId="7FFAE067"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Výkyvy počasí (extrémní lokální srážky, sucho), klimatické změny</w:t>
      </w:r>
    </w:p>
    <w:p w14:paraId="567FCF18"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Ztráta půdy pro jiné účely (zastavění ploch)</w:t>
      </w:r>
    </w:p>
    <w:p w14:paraId="0038B958"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Posun lesních vegetačních stupňů vlivem klimatické změny</w:t>
      </w:r>
    </w:p>
    <w:p w14:paraId="1B2B0E7B"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 xml:space="preserve">Nutná obměna pěstovaných kultur </w:t>
      </w:r>
    </w:p>
    <w:p w14:paraId="5DD75049"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Šíření invazních druhů (živočichů a rostlin)</w:t>
      </w:r>
    </w:p>
    <w:p w14:paraId="282FF350"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Protikladné zájmy rezortů ve vztahu k biomase</w:t>
      </w:r>
    </w:p>
    <w:p w14:paraId="52960207"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Zvyšování koncentrace oxidu uhličitého v atmosféře</w:t>
      </w:r>
    </w:p>
    <w:p w14:paraId="5FD8A8B3"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lastRenderedPageBreak/>
        <w:t>Zvýšení rizika ostatních degradačních faktorů půdy</w:t>
      </w:r>
    </w:p>
    <w:p w14:paraId="15CCB2EC"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Kontaminace povrchových a podpovrchových vod aplikací minerálních hnojiv</w:t>
      </w:r>
    </w:p>
    <w:p w14:paraId="68F8BDAE"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Poptávka po vedlejších produktech rostlinné výroby (bioplynové stanice)</w:t>
      </w:r>
    </w:p>
    <w:p w14:paraId="2991B406"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Nehodné zdroje strukturálního C – snížení aktivity půdních mikroorganismů – omezení procesu humifikace – akcelerace mineralizace POH – ohrožení zdraví půdy</w:t>
      </w:r>
    </w:p>
    <w:p w14:paraId="55B40EAA"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Snížení výnosů, kvality a ziskovosti výroby, zvýšení nákladů na chemickou ochranu před intenzivnějším výskytem škodlivých organizmů</w:t>
      </w:r>
    </w:p>
    <w:p w14:paraId="77A36A58"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Vysoká variabilita až extremita průběhu počasí</w:t>
      </w:r>
    </w:p>
    <w:p w14:paraId="5333A2F6"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Suché počasí v době zakládání porostů meziplodin</w:t>
      </w:r>
    </w:p>
    <w:p w14:paraId="7EFF8DE8"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Nejistota dlouhodobého výhledu výkupních cen produktů zejména v živočišné výrobě a s tím spojená obezřetnost při investování do moderních technologií</w:t>
      </w:r>
    </w:p>
    <w:p w14:paraId="2CF3F59E"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Četnější a intenzivnější epizody sucha s dopady na produkci RV, ŽV (krmení), dostupnost vodních zdrojů a krajinu (usychání stromů).</w:t>
      </w:r>
    </w:p>
    <w:p w14:paraId="26227D73"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Přívalové deště – riziko vodní eroze, riziko povrchového odtoku</w:t>
      </w:r>
    </w:p>
    <w:p w14:paraId="14337075" w14:textId="77777777" w:rsidR="002A7504" w:rsidRPr="00AC28D2" w:rsidRDefault="002A7504" w:rsidP="002A7504">
      <w:pPr>
        <w:pStyle w:val="Odstavecseseznamem"/>
        <w:numPr>
          <w:ilvl w:val="0"/>
          <w:numId w:val="16"/>
        </w:numPr>
        <w:ind w:left="709"/>
        <w:rPr>
          <w:rFonts w:asciiTheme="minorHAnsi" w:eastAsiaTheme="minorEastAsia" w:hAnsiTheme="minorHAnsi" w:cstheme="minorBidi"/>
          <w:lang w:eastAsia="en-US"/>
        </w:rPr>
      </w:pPr>
      <w:r w:rsidRPr="3531F83E">
        <w:rPr>
          <w:rFonts w:asciiTheme="minorHAnsi" w:eastAsiaTheme="minorEastAsia" w:hAnsiTheme="minorHAnsi" w:cstheme="minorBidi"/>
          <w:lang w:eastAsia="en-US"/>
        </w:rPr>
        <w:t>Rizika požárů</w:t>
      </w:r>
    </w:p>
    <w:p w14:paraId="1EE996B9" w14:textId="77777777" w:rsidR="002A7504" w:rsidRPr="00AB5CF3" w:rsidRDefault="002A7504" w:rsidP="00AB5CF3">
      <w:pPr>
        <w:rPr>
          <w:rFonts w:ascii="Arial" w:hAnsi="Arial" w:cs="Arial"/>
          <w:lang w:val="x-none" w:eastAsia="x-none"/>
        </w:rPr>
      </w:pPr>
    </w:p>
    <w:p w14:paraId="13685B45" w14:textId="77777777" w:rsidR="00F245B1" w:rsidRDefault="00A86C12" w:rsidP="00A86C12">
      <w:pPr>
        <w:pStyle w:val="Nadpis1"/>
        <w:numPr>
          <w:ilvl w:val="1"/>
          <w:numId w:val="1"/>
        </w:numPr>
      </w:pPr>
      <w:bookmarkStart w:id="27" w:name="_Toc526167331"/>
      <w:r>
        <w:rPr>
          <w:lang w:val="cs-CZ"/>
        </w:rPr>
        <w:t>PŘEHLED</w:t>
      </w:r>
      <w:r w:rsidR="000A47EB">
        <w:rPr>
          <w:lang w:val="cs-CZ"/>
        </w:rPr>
        <w:t xml:space="preserve"> a bodové hodnocení</w:t>
      </w:r>
      <w:r>
        <w:rPr>
          <w:lang w:val="cs-CZ"/>
        </w:rPr>
        <w:t xml:space="preserve"> POTŘEB</w:t>
      </w:r>
      <w:bookmarkEnd w:id="27"/>
      <w:r w:rsidR="00E4113A">
        <w:t xml:space="preserve"> </w:t>
      </w:r>
    </w:p>
    <w:p w14:paraId="25821FFD" w14:textId="77777777" w:rsidR="00A86C12" w:rsidRDefault="00A86C12" w:rsidP="00A86C12">
      <w:pPr>
        <w:rPr>
          <w:i/>
        </w:rPr>
      </w:pPr>
      <w:r>
        <w:rPr>
          <w:lang w:eastAsia="x-none"/>
        </w:rPr>
        <w:t xml:space="preserve">Výtah z vodítek: </w:t>
      </w:r>
      <w:r w:rsidRPr="002E4494">
        <w:rPr>
          <w:i/>
        </w:rPr>
        <w:t>Jedná se o vyjádření podstatné změny na úrovni klíčových témat. Zde se výsledky analýzy zobecňují do výroku, který vyjadřuje zlepšení nebo redukce problémů v analýzách identifikovaných, nutno zvolit přiměřený detail – ukázáno na příkladu</w:t>
      </w:r>
      <w:r>
        <w:rPr>
          <w:i/>
        </w:rPr>
        <w:t xml:space="preserve"> v tabulce (níže)</w:t>
      </w:r>
      <w:r w:rsidRPr="002E4494">
        <w:rPr>
          <w:i/>
        </w:rPr>
        <w:t>. Na první pohled se jedná o rétorické cvičení (poměrně obecné vyjádření), ale je to důležité stanovení směru, která se následně bude zase rozpracovávat do větších detailů dle dílčích témat.</w:t>
      </w:r>
    </w:p>
    <w:p w14:paraId="0C11F00D" w14:textId="77777777" w:rsidR="00AB5CF3" w:rsidRDefault="00AB5CF3" w:rsidP="00AB5CF3">
      <w:pPr>
        <w:rPr>
          <w:i/>
        </w:rPr>
      </w:pPr>
      <w:r w:rsidRPr="00A155EE">
        <w:rPr>
          <w:b/>
          <w:i/>
        </w:rPr>
        <w:t>Potřeba</w:t>
      </w:r>
      <w:r>
        <w:rPr>
          <w:i/>
        </w:rPr>
        <w:t xml:space="preserve"> je formulací, shrnující předchozí analýzy a SWOT tak, aby byly obhajitelné a bylo možné s nimi pracovat jako zástupci jak výsledků analýz, tak jako podklad pro určování hlavních směrů celé </w:t>
      </w:r>
      <w:r w:rsidRPr="00A155EE">
        <w:rPr>
          <w:i/>
        </w:rPr>
        <w:t xml:space="preserve">intervenční </w:t>
      </w:r>
      <w:r>
        <w:rPr>
          <w:i/>
        </w:rPr>
        <w:t>strategie. V dalších krocích bude nutné opět pracovat s detaily, při návrhu opatření, která budou na naplňování potřeb směřovat. Pro stavbu</w:t>
      </w:r>
      <w:r w:rsidRPr="0092703E">
        <w:t xml:space="preserve"> </w:t>
      </w:r>
      <w:r w:rsidRPr="00A155EE">
        <w:rPr>
          <w:i/>
        </w:rPr>
        <w:t>intervenční</w:t>
      </w:r>
      <w:r>
        <w:rPr>
          <w:i/>
        </w:rPr>
        <w:t xml:space="preserve"> strategie je nutné mít takto „zhuštěné“ formulace, aby bylo možné strategii sestavovat.</w:t>
      </w:r>
    </w:p>
    <w:p w14:paraId="2732CC9C" w14:textId="77777777" w:rsidR="00AB5CF3" w:rsidRDefault="00AB5CF3" w:rsidP="00A86C12">
      <w:pPr>
        <w:rPr>
          <w:i/>
        </w:rPr>
      </w:pPr>
    </w:p>
    <w:p w14:paraId="62E044C0" w14:textId="39258FCC" w:rsidR="002A56E1" w:rsidRDefault="002A56E1" w:rsidP="002A56E1">
      <w:pPr>
        <w:pStyle w:val="Point0"/>
        <w:rPr>
          <w:noProof/>
        </w:rPr>
      </w:pPr>
      <w:r>
        <w:rPr>
          <w:b/>
          <w:noProof/>
        </w:rPr>
        <w:t>Potřeba 1</w:t>
      </w:r>
      <w:r w:rsidRPr="0010085D">
        <w:rPr>
          <w:b/>
          <w:noProof/>
        </w:rPr>
        <w:t>:</w:t>
      </w:r>
      <w:r>
        <w:rPr>
          <w:b/>
          <w:noProof/>
        </w:rPr>
        <w:t xml:space="preserve"> </w:t>
      </w:r>
      <w:r w:rsidR="00C2668F" w:rsidRPr="00C2668F">
        <w:rPr>
          <w:b/>
          <w:noProof/>
        </w:rPr>
        <w:t>Zvýšit odolnost zemědělství ke klimatické změně</w:t>
      </w:r>
    </w:p>
    <w:p w14:paraId="50BA6FE9" w14:textId="688C1ECB" w:rsidR="002A56E1" w:rsidRDefault="002A56E1" w:rsidP="002A56E1">
      <w:pPr>
        <w:pStyle w:val="Point0"/>
        <w:rPr>
          <w:b/>
          <w:noProof/>
        </w:rPr>
      </w:pPr>
      <w:r>
        <w:rPr>
          <w:b/>
          <w:noProof/>
        </w:rPr>
        <w:t xml:space="preserve">Návrh priority potřeby bodovým hodnocením (max 100 bodů): </w:t>
      </w:r>
      <w:r w:rsidR="00C2668F">
        <w:rPr>
          <w:b/>
          <w:noProof/>
        </w:rPr>
        <w:t>78</w:t>
      </w:r>
      <w:r w:rsidR="00044AA7">
        <w:rPr>
          <w:b/>
          <w:noProof/>
        </w:rPr>
        <w:t xml:space="preserve"> b</w:t>
      </w:r>
      <w:r>
        <w:rPr>
          <w:b/>
          <w:noProof/>
        </w:rPr>
        <w:t>odů</w:t>
      </w:r>
    </w:p>
    <w:p w14:paraId="62864F40" w14:textId="77777777" w:rsidR="00C2668F" w:rsidRDefault="00C2668F" w:rsidP="002A56E1">
      <w:pPr>
        <w:pStyle w:val="Point0"/>
        <w:rPr>
          <w:b/>
          <w:noProof/>
        </w:rPr>
      </w:pPr>
    </w:p>
    <w:p w14:paraId="1B6428A5" w14:textId="6170E164" w:rsidR="002A56E1" w:rsidRPr="0010085D" w:rsidRDefault="002A56E1" w:rsidP="002A56E1">
      <w:pPr>
        <w:pStyle w:val="Point0"/>
        <w:rPr>
          <w:b/>
          <w:noProof/>
        </w:rPr>
      </w:pPr>
      <w:r>
        <w:rPr>
          <w:b/>
          <w:noProof/>
        </w:rPr>
        <w:t>Potřeba 2</w:t>
      </w:r>
      <w:r w:rsidRPr="0010085D">
        <w:rPr>
          <w:b/>
          <w:noProof/>
        </w:rPr>
        <w:t>:</w:t>
      </w:r>
      <w:r>
        <w:rPr>
          <w:b/>
          <w:noProof/>
        </w:rPr>
        <w:t xml:space="preserve"> </w:t>
      </w:r>
      <w:r w:rsidR="00C2668F" w:rsidRPr="00C2668F">
        <w:rPr>
          <w:b/>
          <w:noProof/>
        </w:rPr>
        <w:t>Snížit emise GHG ze zemědělství včetně sekvestrace C do půdy</w:t>
      </w:r>
    </w:p>
    <w:p w14:paraId="6C78041A" w14:textId="559B2D9B" w:rsidR="002A56E1" w:rsidRDefault="002A56E1" w:rsidP="002A56E1">
      <w:pPr>
        <w:pStyle w:val="Point0"/>
        <w:rPr>
          <w:b/>
          <w:noProof/>
        </w:rPr>
      </w:pPr>
      <w:r>
        <w:rPr>
          <w:b/>
          <w:noProof/>
        </w:rPr>
        <w:t xml:space="preserve">Návrh priority potřeby bodovým hodnocením (max 100 bodů): </w:t>
      </w:r>
      <w:r w:rsidR="00C2668F">
        <w:rPr>
          <w:b/>
          <w:noProof/>
        </w:rPr>
        <w:t>66</w:t>
      </w:r>
      <w:r w:rsidR="00044AA7">
        <w:rPr>
          <w:b/>
          <w:noProof/>
        </w:rPr>
        <w:t xml:space="preserve"> </w:t>
      </w:r>
      <w:r>
        <w:rPr>
          <w:b/>
          <w:noProof/>
        </w:rPr>
        <w:t>bodů</w:t>
      </w:r>
    </w:p>
    <w:p w14:paraId="3D31679A" w14:textId="77777777" w:rsidR="00C2668F" w:rsidRDefault="00C2668F" w:rsidP="002A56E1">
      <w:pPr>
        <w:pStyle w:val="Point0"/>
        <w:rPr>
          <w:b/>
          <w:noProof/>
        </w:rPr>
      </w:pPr>
    </w:p>
    <w:p w14:paraId="34124EFC" w14:textId="2B9D34EA" w:rsidR="00C2668F" w:rsidRPr="0010085D" w:rsidRDefault="00C2668F" w:rsidP="00C2668F">
      <w:pPr>
        <w:pStyle w:val="Point0"/>
        <w:rPr>
          <w:b/>
          <w:noProof/>
        </w:rPr>
      </w:pPr>
      <w:r>
        <w:rPr>
          <w:b/>
          <w:noProof/>
        </w:rPr>
        <w:t>Potřeba 3</w:t>
      </w:r>
      <w:r w:rsidRPr="0010085D">
        <w:rPr>
          <w:b/>
          <w:noProof/>
        </w:rPr>
        <w:t>:</w:t>
      </w:r>
      <w:r>
        <w:rPr>
          <w:b/>
          <w:noProof/>
        </w:rPr>
        <w:t xml:space="preserve"> </w:t>
      </w:r>
      <w:r w:rsidRPr="00C2668F">
        <w:rPr>
          <w:b/>
          <w:noProof/>
        </w:rPr>
        <w:t>Využít dostupný potenciál biomasy k výrobě energií z OZE</w:t>
      </w:r>
    </w:p>
    <w:p w14:paraId="49E367CF" w14:textId="1A9F339F" w:rsidR="00C2668F" w:rsidRDefault="00C2668F" w:rsidP="00C2668F">
      <w:pPr>
        <w:pStyle w:val="Point0"/>
        <w:rPr>
          <w:b/>
          <w:noProof/>
        </w:rPr>
      </w:pPr>
      <w:r>
        <w:rPr>
          <w:b/>
          <w:noProof/>
        </w:rPr>
        <w:lastRenderedPageBreak/>
        <w:t>Návrh priority potřeby bodovým hodnocením (max 100 bodů): 73 bodů</w:t>
      </w:r>
    </w:p>
    <w:p w14:paraId="53424232" w14:textId="77777777" w:rsidR="002A56E1" w:rsidRPr="0010085D" w:rsidRDefault="002A56E1" w:rsidP="00AB5CF3">
      <w:pPr>
        <w:pStyle w:val="Point0"/>
        <w:rPr>
          <w:b/>
          <w:noProof/>
        </w:rPr>
      </w:pPr>
    </w:p>
    <w:p w14:paraId="2FF24F9B" w14:textId="77777777" w:rsidR="00AB5CF3" w:rsidRDefault="00AB5CF3" w:rsidP="00AB5CF3">
      <w:pPr>
        <w:pStyle w:val="Nadpis1"/>
        <w:numPr>
          <w:ilvl w:val="1"/>
          <w:numId w:val="1"/>
        </w:numPr>
      </w:pPr>
      <w:bookmarkStart w:id="28" w:name="_Toc526167332"/>
      <w:r>
        <w:rPr>
          <w:lang w:val="cs-CZ"/>
        </w:rPr>
        <w:t>zdůvodnění POTŘEB</w:t>
      </w:r>
      <w:bookmarkEnd w:id="28"/>
      <w:r>
        <w:t xml:space="preserve"> </w:t>
      </w:r>
    </w:p>
    <w:p w14:paraId="7DE4C62C" w14:textId="77777777" w:rsidR="00AB5CF3" w:rsidRPr="0010085D" w:rsidRDefault="00AB5CF3" w:rsidP="00AB5CF3">
      <w:pPr>
        <w:pStyle w:val="Point0"/>
        <w:rPr>
          <w:b/>
          <w:noProof/>
        </w:rPr>
      </w:pPr>
    </w:p>
    <w:p w14:paraId="4C937028" w14:textId="77777777" w:rsidR="00AB5CF3" w:rsidRPr="001E7461" w:rsidRDefault="00AB5CF3" w:rsidP="00AB5CF3">
      <w:pPr>
        <w:rPr>
          <w:rFonts w:cstheme="minorHAnsi"/>
          <w:i/>
          <w:szCs w:val="24"/>
        </w:rPr>
      </w:pPr>
      <w:r w:rsidRPr="001E7461">
        <w:rPr>
          <w:rFonts w:cstheme="minorHAnsi"/>
          <w:i/>
          <w:szCs w:val="24"/>
        </w:rPr>
        <w:t>SWOT poskytuje argumenty pro jednotlivé potřeby (</w:t>
      </w:r>
      <w:r>
        <w:rPr>
          <w:rFonts w:cstheme="minorHAnsi"/>
          <w:i/>
          <w:szCs w:val="24"/>
        </w:rPr>
        <w:t>níže je</w:t>
      </w:r>
      <w:r w:rsidRPr="001E7461">
        <w:rPr>
          <w:rFonts w:cstheme="minorHAnsi"/>
          <w:i/>
          <w:szCs w:val="24"/>
        </w:rPr>
        <w:t xml:space="preserve"> </w:t>
      </w:r>
      <w:r w:rsidRPr="00A155EE">
        <w:rPr>
          <w:rFonts w:cstheme="minorHAnsi"/>
          <w:i/>
          <w:color w:val="FF0000"/>
          <w:szCs w:val="24"/>
        </w:rPr>
        <w:t>hypotetický příklad</w:t>
      </w:r>
      <w:r w:rsidRPr="001E7461">
        <w:rPr>
          <w:rFonts w:cstheme="minorHAnsi"/>
          <w:i/>
          <w:szCs w:val="24"/>
        </w:rPr>
        <w:t>), popis zdůvodnění dělejte na základě SWOT – stručně, ale s argumenty, podpořenými čísly, kde je možné:</w:t>
      </w:r>
    </w:p>
    <w:p w14:paraId="175BCA86" w14:textId="77777777" w:rsidR="00C2668F" w:rsidRDefault="00C2668F" w:rsidP="00C2668F">
      <w:pPr>
        <w:pStyle w:val="Point0"/>
        <w:rPr>
          <w:noProof/>
        </w:rPr>
      </w:pPr>
      <w:r>
        <w:rPr>
          <w:b/>
          <w:noProof/>
        </w:rPr>
        <w:t>Potřeba 1</w:t>
      </w:r>
      <w:r w:rsidRPr="0010085D">
        <w:rPr>
          <w:b/>
          <w:noProof/>
        </w:rPr>
        <w:t>:</w:t>
      </w:r>
      <w:r>
        <w:rPr>
          <w:b/>
          <w:noProof/>
        </w:rPr>
        <w:t xml:space="preserve"> </w:t>
      </w:r>
      <w:r w:rsidRPr="00C2668F">
        <w:rPr>
          <w:b/>
          <w:noProof/>
        </w:rPr>
        <w:t>Zvýšit odolnost zemědělství ke klimatické změně</w:t>
      </w:r>
    </w:p>
    <w:p w14:paraId="3A595158" w14:textId="437AA586" w:rsidR="00C2668F" w:rsidRPr="00260171" w:rsidRDefault="001823D8" w:rsidP="00260171">
      <w:pPr>
        <w:pStyle w:val="Odstavecseseznamem"/>
        <w:ind w:left="0" w:firstLine="0"/>
        <w:rPr>
          <w:rFonts w:asciiTheme="minorHAnsi" w:eastAsiaTheme="minorEastAsia" w:hAnsiTheme="minorHAnsi" w:cstheme="minorBidi"/>
        </w:rPr>
      </w:pPr>
      <w:r>
        <w:rPr>
          <w:rFonts w:asciiTheme="minorHAnsi" w:eastAsiaTheme="minorEastAsia" w:hAnsiTheme="minorHAnsi" w:cstheme="minorBidi"/>
        </w:rPr>
        <w:t>1) Z</w:t>
      </w:r>
      <w:r w:rsidR="00C2668F" w:rsidRPr="00260171">
        <w:rPr>
          <w:rFonts w:asciiTheme="minorHAnsi" w:eastAsiaTheme="minorEastAsia" w:hAnsiTheme="minorHAnsi" w:cstheme="minorBidi"/>
        </w:rPr>
        <w:t>měna klimatu se týká celé ČR, ohroženost více než 50 % ZPF vodní erozí a dalšími degradačními faktory, téměř 90 % ZPF utuženo v podorničí, př</w:t>
      </w:r>
      <w:r w:rsidR="00656BA3">
        <w:rPr>
          <w:rFonts w:asciiTheme="minorHAnsi" w:eastAsiaTheme="minorEastAsia" w:hAnsiTheme="minorHAnsi" w:cstheme="minorBidi"/>
        </w:rPr>
        <w:t xml:space="preserve">es 1 mil. ha odvodněno, </w:t>
      </w:r>
      <w:r w:rsidR="00C2668F" w:rsidRPr="00260171">
        <w:rPr>
          <w:rFonts w:asciiTheme="minorHAnsi" w:eastAsiaTheme="minorEastAsia" w:hAnsiTheme="minorHAnsi" w:cstheme="minorBidi"/>
        </w:rPr>
        <w:t>zv</w:t>
      </w:r>
      <w:r w:rsidR="00EE08C7">
        <w:rPr>
          <w:rFonts w:asciiTheme="minorHAnsi" w:eastAsiaTheme="minorEastAsia" w:hAnsiTheme="minorHAnsi" w:cstheme="minorBidi"/>
        </w:rPr>
        <w:t>y</w:t>
      </w:r>
      <w:r w:rsidR="00C2668F" w:rsidRPr="00260171">
        <w:rPr>
          <w:rFonts w:asciiTheme="minorHAnsi" w:eastAsiaTheme="minorEastAsia" w:hAnsiTheme="minorHAnsi" w:cstheme="minorBidi"/>
        </w:rPr>
        <w:t>šováním průměrných t</w:t>
      </w:r>
      <w:r w:rsidR="00EE08C7">
        <w:rPr>
          <w:rFonts w:asciiTheme="minorHAnsi" w:eastAsiaTheme="minorEastAsia" w:hAnsiTheme="minorHAnsi" w:cstheme="minorBidi"/>
        </w:rPr>
        <w:t>eplot postiženo celé území ČR, v</w:t>
      </w:r>
      <w:r w:rsidR="00066130">
        <w:rPr>
          <w:rFonts w:asciiTheme="minorHAnsi" w:eastAsiaTheme="minorEastAsia" w:hAnsiTheme="minorHAnsi" w:cstheme="minorBidi"/>
        </w:rPr>
        <w:t>odní a větrnou erozí 48 % ZP, s</w:t>
      </w:r>
      <w:r w:rsidR="00C2668F" w:rsidRPr="00260171">
        <w:rPr>
          <w:rFonts w:asciiTheme="minorHAnsi" w:eastAsiaTheme="minorEastAsia" w:hAnsiTheme="minorHAnsi" w:cstheme="minorBidi"/>
        </w:rPr>
        <w:t>uchem vice jak cca 50 % ZP</w:t>
      </w:r>
      <w:r>
        <w:rPr>
          <w:rFonts w:asciiTheme="minorHAnsi" w:eastAsiaTheme="minorEastAsia" w:hAnsiTheme="minorHAnsi" w:cstheme="minorBidi"/>
        </w:rPr>
        <w:t>.</w:t>
      </w:r>
    </w:p>
    <w:p w14:paraId="0F92716B" w14:textId="073D5246" w:rsidR="00C2668F" w:rsidRPr="00260171" w:rsidRDefault="001823D8" w:rsidP="00260171">
      <w:pPr>
        <w:pStyle w:val="Odstavecseseznamem"/>
        <w:ind w:left="0" w:firstLine="0"/>
        <w:rPr>
          <w:rFonts w:asciiTheme="minorHAnsi" w:eastAsiaTheme="minorEastAsia" w:hAnsiTheme="minorHAnsi" w:cstheme="minorBidi"/>
        </w:rPr>
      </w:pPr>
      <w:r>
        <w:rPr>
          <w:rFonts w:asciiTheme="minorHAnsi" w:eastAsiaTheme="minorEastAsia" w:hAnsiTheme="minorHAnsi" w:cstheme="minorBidi"/>
        </w:rPr>
        <w:t>2) Z</w:t>
      </w:r>
      <w:r w:rsidR="00C2668F" w:rsidRPr="00260171">
        <w:rPr>
          <w:rFonts w:asciiTheme="minorHAnsi" w:eastAsiaTheme="minorEastAsia" w:hAnsiTheme="minorHAnsi" w:cstheme="minorBidi"/>
        </w:rPr>
        <w:t>vyšující se četnost agrometeorologických extrémů s vysokými ekonomickými ztrátami (</w:t>
      </w:r>
      <w:r w:rsidR="00063456">
        <w:rPr>
          <w:rFonts w:asciiTheme="minorHAnsi" w:eastAsiaTheme="minorEastAsia" w:hAnsiTheme="minorHAnsi" w:cstheme="minorBidi"/>
        </w:rPr>
        <w:t xml:space="preserve">sucho, </w:t>
      </w:r>
      <w:r w:rsidR="00C2668F" w:rsidRPr="00260171">
        <w:rPr>
          <w:rFonts w:asciiTheme="minorHAnsi" w:eastAsiaTheme="minorEastAsia" w:hAnsiTheme="minorHAnsi" w:cstheme="minorBidi"/>
        </w:rPr>
        <w:t xml:space="preserve">řády miliard), nevyužívání změn managementu na </w:t>
      </w:r>
      <w:proofErr w:type="gramStart"/>
      <w:r w:rsidR="00C2668F" w:rsidRPr="00260171">
        <w:rPr>
          <w:rFonts w:asciiTheme="minorHAnsi" w:eastAsiaTheme="minorEastAsia" w:hAnsiTheme="minorHAnsi" w:cstheme="minorBidi"/>
        </w:rPr>
        <w:t>půdě - zalesňování</w:t>
      </w:r>
      <w:proofErr w:type="gramEnd"/>
      <w:r w:rsidR="00C2668F" w:rsidRPr="00260171">
        <w:rPr>
          <w:rFonts w:asciiTheme="minorHAnsi" w:eastAsiaTheme="minorEastAsia" w:hAnsiTheme="minorHAnsi" w:cstheme="minorBidi"/>
        </w:rPr>
        <w:t xml:space="preserve"> a zatravňování ZPF, nevyužívání půdoochranných technologií, nevhodné managmenty se srážkovou vodou v krajině, snížení výnosů a nutnost vyplácet vysoké náhrady, nedostatek krmiva pro hosp. zvířata, výskyt jarních mrazů, </w:t>
      </w:r>
      <w:r w:rsidR="00ED04FD">
        <w:rPr>
          <w:rFonts w:asciiTheme="minorHAnsi" w:eastAsiaTheme="minorEastAsia" w:hAnsiTheme="minorHAnsi" w:cstheme="minorBidi"/>
        </w:rPr>
        <w:t>z</w:t>
      </w:r>
      <w:r w:rsidR="00C2668F" w:rsidRPr="00260171">
        <w:rPr>
          <w:rFonts w:asciiTheme="minorHAnsi" w:eastAsiaTheme="minorEastAsia" w:hAnsiTheme="minorHAnsi" w:cstheme="minorBidi"/>
        </w:rPr>
        <w:t>výšení četnosti výskytu erozních událostí</w:t>
      </w:r>
      <w:r>
        <w:rPr>
          <w:rFonts w:asciiTheme="minorHAnsi" w:eastAsiaTheme="minorEastAsia" w:hAnsiTheme="minorHAnsi" w:cstheme="minorBidi"/>
        </w:rPr>
        <w:t>.</w:t>
      </w:r>
      <w:r w:rsidR="00C2668F" w:rsidRPr="00260171">
        <w:rPr>
          <w:rFonts w:asciiTheme="minorHAnsi" w:eastAsiaTheme="minorEastAsia" w:hAnsiTheme="minorHAnsi" w:cstheme="minorBidi"/>
        </w:rPr>
        <w:t xml:space="preserve"> </w:t>
      </w:r>
    </w:p>
    <w:p w14:paraId="3775297B" w14:textId="4C36B102" w:rsidR="00C2668F" w:rsidRPr="00260171" w:rsidRDefault="00C2668F" w:rsidP="00260171">
      <w:pPr>
        <w:pStyle w:val="Odstavecseseznamem"/>
        <w:ind w:left="0" w:firstLine="0"/>
        <w:rPr>
          <w:rFonts w:asciiTheme="minorHAnsi" w:eastAsiaTheme="minorEastAsia" w:hAnsiTheme="minorHAnsi" w:cstheme="minorBidi"/>
        </w:rPr>
      </w:pPr>
      <w:r w:rsidRPr="00260171">
        <w:rPr>
          <w:rFonts w:asciiTheme="minorHAnsi" w:eastAsiaTheme="minorEastAsia" w:hAnsiTheme="minorHAnsi" w:cstheme="minorBidi"/>
        </w:rPr>
        <w:t xml:space="preserve">3) </w:t>
      </w:r>
      <w:r w:rsidR="001823D8">
        <w:rPr>
          <w:rFonts w:asciiTheme="minorHAnsi" w:eastAsiaTheme="minorEastAsia" w:hAnsiTheme="minorHAnsi" w:cstheme="minorBidi"/>
        </w:rPr>
        <w:t>V</w:t>
      </w:r>
      <w:r w:rsidRPr="00260171">
        <w:rPr>
          <w:rFonts w:asciiTheme="minorHAnsi" w:eastAsiaTheme="minorEastAsia" w:hAnsiTheme="minorHAnsi" w:cstheme="minorBidi"/>
        </w:rPr>
        <w:t>ětšina obyvatel ČR (dostupnost kvalitní produkce), 79 % občanů považuje</w:t>
      </w:r>
      <w:r w:rsidR="00335765">
        <w:rPr>
          <w:rFonts w:asciiTheme="minorHAnsi" w:eastAsiaTheme="minorEastAsia" w:hAnsiTheme="minorHAnsi" w:cstheme="minorBidi"/>
        </w:rPr>
        <w:t xml:space="preserve"> krajinu za národní bohatství, v</w:t>
      </w:r>
      <w:r w:rsidRPr="00260171">
        <w:rPr>
          <w:rFonts w:asciiTheme="minorHAnsi" w:eastAsiaTheme="minorEastAsia" w:hAnsiTheme="minorHAnsi" w:cstheme="minorBidi"/>
        </w:rPr>
        <w:t>ýrazný zájem soukromé sféry (dopady na příjmy) + zároveň velmi silný veřejný zájem</w:t>
      </w:r>
      <w:r w:rsidR="001823D8">
        <w:rPr>
          <w:rFonts w:asciiTheme="minorHAnsi" w:eastAsiaTheme="minorEastAsia" w:hAnsiTheme="minorHAnsi" w:cstheme="minorBidi"/>
        </w:rPr>
        <w:t>.</w:t>
      </w:r>
    </w:p>
    <w:p w14:paraId="24C5335E" w14:textId="77777777" w:rsidR="00C2668F" w:rsidRDefault="00C2668F" w:rsidP="00C2668F">
      <w:pPr>
        <w:pStyle w:val="Point0"/>
        <w:rPr>
          <w:b/>
          <w:noProof/>
        </w:rPr>
      </w:pPr>
    </w:p>
    <w:p w14:paraId="3C507544" w14:textId="77777777" w:rsidR="00C2668F" w:rsidRPr="0010085D" w:rsidRDefault="00C2668F" w:rsidP="00C2668F">
      <w:pPr>
        <w:pStyle w:val="Point0"/>
        <w:rPr>
          <w:b/>
          <w:noProof/>
        </w:rPr>
      </w:pPr>
      <w:r>
        <w:rPr>
          <w:b/>
          <w:noProof/>
        </w:rPr>
        <w:t>Potřeba 2</w:t>
      </w:r>
      <w:r w:rsidRPr="0010085D">
        <w:rPr>
          <w:b/>
          <w:noProof/>
        </w:rPr>
        <w:t>:</w:t>
      </w:r>
      <w:r>
        <w:rPr>
          <w:b/>
          <w:noProof/>
        </w:rPr>
        <w:t xml:space="preserve"> </w:t>
      </w:r>
      <w:r w:rsidRPr="00C2668F">
        <w:rPr>
          <w:b/>
          <w:noProof/>
        </w:rPr>
        <w:t>Snížit emise GHG ze zemědělství včetně sekvestrace C do půdy</w:t>
      </w:r>
    </w:p>
    <w:p w14:paraId="6073106E" w14:textId="68C11597" w:rsidR="001E33E9" w:rsidRPr="001E33E9" w:rsidRDefault="001E33E9" w:rsidP="001E33E9">
      <w:pPr>
        <w:pStyle w:val="Odstavecseseznamem"/>
        <w:ind w:left="0" w:firstLine="0"/>
        <w:rPr>
          <w:rFonts w:asciiTheme="minorHAnsi" w:eastAsiaTheme="minorEastAsia" w:hAnsiTheme="minorHAnsi" w:cstheme="minorBidi"/>
        </w:rPr>
      </w:pPr>
      <w:r w:rsidRPr="001E33E9">
        <w:rPr>
          <w:rFonts w:asciiTheme="minorHAnsi" w:eastAsiaTheme="minorEastAsia" w:hAnsiTheme="minorHAnsi" w:cstheme="minorBidi"/>
        </w:rPr>
        <w:t xml:space="preserve">1) </w:t>
      </w:r>
      <w:r w:rsidR="001823D8">
        <w:rPr>
          <w:rFonts w:asciiTheme="minorHAnsi" w:eastAsiaTheme="minorEastAsia" w:hAnsiTheme="minorHAnsi" w:cstheme="minorBidi"/>
        </w:rPr>
        <w:t>T</w:t>
      </w:r>
      <w:r>
        <w:rPr>
          <w:rFonts w:asciiTheme="minorHAnsi" w:eastAsiaTheme="minorEastAsia" w:hAnsiTheme="minorHAnsi" w:cstheme="minorBidi"/>
        </w:rPr>
        <w:t>ýká se více jak 50 % ZPF, t</w:t>
      </w:r>
      <w:r w:rsidRPr="001E33E9">
        <w:rPr>
          <w:rFonts w:asciiTheme="minorHAnsi" w:eastAsiaTheme="minorEastAsia" w:hAnsiTheme="minorHAnsi" w:cstheme="minorBidi"/>
        </w:rPr>
        <w:t>ýká se naprosté většiny intenzivních chovů hospodářských zvířat</w:t>
      </w:r>
      <w:r w:rsidR="001823D8">
        <w:rPr>
          <w:rFonts w:asciiTheme="minorHAnsi" w:eastAsiaTheme="minorEastAsia" w:hAnsiTheme="minorHAnsi" w:cstheme="minorBidi"/>
        </w:rPr>
        <w:t>.</w:t>
      </w:r>
    </w:p>
    <w:p w14:paraId="394A3935" w14:textId="783CE2F7" w:rsidR="001E33E9" w:rsidRPr="001E33E9" w:rsidRDefault="001E33E9" w:rsidP="001E33E9">
      <w:pPr>
        <w:pStyle w:val="Odstavecseseznamem"/>
        <w:ind w:left="0" w:firstLine="0"/>
        <w:rPr>
          <w:rFonts w:asciiTheme="minorHAnsi" w:eastAsiaTheme="minorEastAsia" w:hAnsiTheme="minorHAnsi" w:cstheme="minorBidi"/>
        </w:rPr>
      </w:pPr>
      <w:r w:rsidRPr="001E33E9">
        <w:rPr>
          <w:rFonts w:asciiTheme="minorHAnsi" w:eastAsiaTheme="minorEastAsia" w:hAnsiTheme="minorHAnsi" w:cstheme="minorBidi"/>
        </w:rPr>
        <w:t xml:space="preserve">2) </w:t>
      </w:r>
      <w:r w:rsidR="001823D8">
        <w:rPr>
          <w:rFonts w:asciiTheme="minorHAnsi" w:eastAsiaTheme="minorEastAsia" w:hAnsiTheme="minorHAnsi" w:cstheme="minorBidi"/>
        </w:rPr>
        <w:t>N</w:t>
      </w:r>
      <w:r w:rsidRPr="001E33E9">
        <w:rPr>
          <w:rFonts w:asciiTheme="minorHAnsi" w:eastAsiaTheme="minorEastAsia" w:hAnsiTheme="minorHAnsi" w:cstheme="minorBidi"/>
        </w:rPr>
        <w:t>evyužívání </w:t>
      </w:r>
      <w:proofErr w:type="spellStart"/>
      <w:r w:rsidRPr="001E33E9">
        <w:rPr>
          <w:rFonts w:asciiTheme="minorHAnsi" w:eastAsiaTheme="minorEastAsia" w:hAnsiTheme="minorHAnsi" w:cstheme="minorBidi"/>
        </w:rPr>
        <w:t>půdoochranných</w:t>
      </w:r>
      <w:proofErr w:type="spellEnd"/>
      <w:r w:rsidRPr="001E33E9">
        <w:rPr>
          <w:rFonts w:asciiTheme="minorHAnsi" w:eastAsiaTheme="minorEastAsia" w:hAnsiTheme="minorHAnsi" w:cstheme="minorBidi"/>
        </w:rPr>
        <w:t xml:space="preserve"> technologií, nepřesné používání minerálních hnojiv, nízký podíl organických hnojiv, </w:t>
      </w:r>
      <w:r w:rsidR="00B169EB">
        <w:rPr>
          <w:rFonts w:asciiTheme="minorHAnsi" w:eastAsiaTheme="minorEastAsia" w:hAnsiTheme="minorHAnsi" w:cstheme="minorBidi"/>
        </w:rPr>
        <w:t>s</w:t>
      </w:r>
      <w:r w:rsidRPr="001E33E9">
        <w:rPr>
          <w:rFonts w:asciiTheme="minorHAnsi" w:eastAsiaTheme="minorEastAsia" w:hAnsiTheme="minorHAnsi" w:cstheme="minorBidi"/>
        </w:rPr>
        <w:t>nižování emisí GHG a amoniaku bude vyžadováno legislativou EU</w:t>
      </w:r>
      <w:r w:rsidR="001823D8">
        <w:rPr>
          <w:rFonts w:asciiTheme="minorHAnsi" w:eastAsiaTheme="minorEastAsia" w:hAnsiTheme="minorHAnsi" w:cstheme="minorBidi"/>
        </w:rPr>
        <w:t>.</w:t>
      </w:r>
      <w:r w:rsidRPr="001E33E9">
        <w:rPr>
          <w:rFonts w:asciiTheme="minorHAnsi" w:eastAsiaTheme="minorEastAsia" w:hAnsiTheme="minorHAnsi" w:cstheme="minorBidi"/>
        </w:rPr>
        <w:t xml:space="preserve"> </w:t>
      </w:r>
    </w:p>
    <w:p w14:paraId="75AF7C8E" w14:textId="1AB895FC" w:rsidR="00C2668F" w:rsidRPr="001E33E9" w:rsidRDefault="001E33E9" w:rsidP="001E33E9">
      <w:pPr>
        <w:pStyle w:val="Odstavecseseznamem"/>
        <w:ind w:left="0" w:firstLine="0"/>
        <w:rPr>
          <w:rFonts w:asciiTheme="minorHAnsi" w:eastAsiaTheme="minorEastAsia" w:hAnsiTheme="minorHAnsi" w:cstheme="minorBidi"/>
        </w:rPr>
      </w:pPr>
      <w:r w:rsidRPr="001E33E9">
        <w:rPr>
          <w:rFonts w:asciiTheme="minorHAnsi" w:eastAsiaTheme="minorEastAsia" w:hAnsiTheme="minorHAnsi" w:cstheme="minorBidi"/>
        </w:rPr>
        <w:t xml:space="preserve">3) </w:t>
      </w:r>
      <w:r w:rsidR="001823D8">
        <w:rPr>
          <w:rFonts w:asciiTheme="minorHAnsi" w:eastAsiaTheme="minorEastAsia" w:hAnsiTheme="minorHAnsi" w:cstheme="minorBidi"/>
        </w:rPr>
        <w:t>V</w:t>
      </w:r>
      <w:r w:rsidRPr="001E33E9">
        <w:rPr>
          <w:rFonts w:asciiTheme="minorHAnsi" w:eastAsiaTheme="minorEastAsia" w:hAnsiTheme="minorHAnsi" w:cstheme="minorBidi"/>
        </w:rPr>
        <w:t>ýrazně převažuje veřejný zájem nad soukromým</w:t>
      </w:r>
      <w:r w:rsidR="001823D8">
        <w:rPr>
          <w:rFonts w:asciiTheme="minorHAnsi" w:eastAsiaTheme="minorEastAsia" w:hAnsiTheme="minorHAnsi" w:cstheme="minorBidi"/>
        </w:rPr>
        <w:t>.</w:t>
      </w:r>
    </w:p>
    <w:p w14:paraId="684A3F08" w14:textId="77777777" w:rsidR="00C2668F" w:rsidRPr="001E33E9" w:rsidRDefault="00C2668F" w:rsidP="001E33E9">
      <w:pPr>
        <w:pStyle w:val="Odstavecseseznamem"/>
        <w:ind w:left="0" w:firstLine="0"/>
        <w:rPr>
          <w:rFonts w:asciiTheme="minorHAnsi" w:eastAsiaTheme="minorEastAsia" w:hAnsiTheme="minorHAnsi" w:cstheme="minorBidi"/>
        </w:rPr>
      </w:pPr>
    </w:p>
    <w:p w14:paraId="03610208" w14:textId="77777777" w:rsidR="00C2668F" w:rsidRPr="0010085D" w:rsidRDefault="00C2668F" w:rsidP="00C2668F">
      <w:pPr>
        <w:pStyle w:val="Point0"/>
        <w:rPr>
          <w:b/>
          <w:noProof/>
        </w:rPr>
      </w:pPr>
      <w:r>
        <w:rPr>
          <w:b/>
          <w:noProof/>
        </w:rPr>
        <w:t>Potřeba 3</w:t>
      </w:r>
      <w:r w:rsidRPr="0010085D">
        <w:rPr>
          <w:b/>
          <w:noProof/>
        </w:rPr>
        <w:t>:</w:t>
      </w:r>
      <w:r>
        <w:rPr>
          <w:b/>
          <w:noProof/>
        </w:rPr>
        <w:t xml:space="preserve"> </w:t>
      </w:r>
      <w:r w:rsidRPr="00C2668F">
        <w:rPr>
          <w:b/>
          <w:noProof/>
        </w:rPr>
        <w:t>Využít dostupný potenciál biomasy k výrobě energií z OZE</w:t>
      </w:r>
    </w:p>
    <w:p w14:paraId="66EACE0C" w14:textId="77777777" w:rsidR="001823D8" w:rsidRPr="001823D8" w:rsidRDefault="001823D8" w:rsidP="001823D8">
      <w:pPr>
        <w:pStyle w:val="Odstavecseseznamem"/>
        <w:ind w:left="0" w:firstLine="0"/>
        <w:rPr>
          <w:rFonts w:asciiTheme="minorHAnsi" w:eastAsiaTheme="minorEastAsia" w:hAnsiTheme="minorHAnsi" w:cstheme="minorBidi"/>
        </w:rPr>
      </w:pPr>
      <w:r w:rsidRPr="001823D8">
        <w:rPr>
          <w:rFonts w:asciiTheme="minorHAnsi" w:eastAsiaTheme="minorEastAsia" w:hAnsiTheme="minorHAnsi" w:cstheme="minorBidi"/>
        </w:rPr>
        <w:t xml:space="preserve">1) Týká se většiny zemědělských podniků a podíl plochy indentifikovaný v APB přesahuje 45% ZPF. </w:t>
      </w:r>
    </w:p>
    <w:p w14:paraId="58EF8065" w14:textId="365EA3B6" w:rsidR="001823D8" w:rsidRPr="001823D8" w:rsidRDefault="001823D8" w:rsidP="001823D8">
      <w:pPr>
        <w:pStyle w:val="Odstavecseseznamem"/>
        <w:ind w:left="0" w:firstLine="0"/>
        <w:rPr>
          <w:rFonts w:asciiTheme="minorHAnsi" w:eastAsiaTheme="minorEastAsia" w:hAnsiTheme="minorHAnsi" w:cstheme="minorBidi"/>
        </w:rPr>
      </w:pPr>
      <w:r w:rsidRPr="001823D8">
        <w:rPr>
          <w:rFonts w:asciiTheme="minorHAnsi" w:eastAsiaTheme="minorEastAsia" w:hAnsiTheme="minorHAnsi" w:cstheme="minorBidi"/>
        </w:rPr>
        <w:t>2) Závažnost problému je střední, protože, i přes postupný nárůst energetického využití biomasy bude po celé sledované období biomasa pokrývat max. 20</w:t>
      </w:r>
      <w:r>
        <w:rPr>
          <w:rFonts w:asciiTheme="minorHAnsi" w:eastAsiaTheme="minorEastAsia" w:hAnsiTheme="minorHAnsi" w:cstheme="minorBidi"/>
        </w:rPr>
        <w:t xml:space="preserve"> </w:t>
      </w:r>
      <w:r w:rsidRPr="001823D8">
        <w:rPr>
          <w:rFonts w:asciiTheme="minorHAnsi" w:eastAsiaTheme="minorEastAsia" w:hAnsiTheme="minorHAnsi" w:cstheme="minorBidi"/>
        </w:rPr>
        <w:t xml:space="preserve">% spotřeby energie v ČR a většinu bude tvořit biomasa dřevní. </w:t>
      </w:r>
    </w:p>
    <w:p w14:paraId="4F429735" w14:textId="2B138618" w:rsidR="00AB5CF3" w:rsidRPr="001823D8" w:rsidRDefault="001823D8" w:rsidP="001823D8">
      <w:pPr>
        <w:pStyle w:val="Odstavecseseznamem"/>
        <w:ind w:left="0" w:firstLine="0"/>
        <w:rPr>
          <w:rFonts w:asciiTheme="minorHAnsi" w:eastAsiaTheme="minorEastAsia" w:hAnsiTheme="minorHAnsi" w:cstheme="minorBidi"/>
        </w:rPr>
      </w:pPr>
      <w:r w:rsidRPr="001823D8">
        <w:rPr>
          <w:rFonts w:asciiTheme="minorHAnsi" w:eastAsiaTheme="minorEastAsia" w:hAnsiTheme="minorHAnsi" w:cstheme="minorBidi"/>
        </w:rPr>
        <w:lastRenderedPageBreak/>
        <w:t xml:space="preserve">3) Veřejný zájem je vysoký, protože energetické využití biomasy tvoří </w:t>
      </w:r>
      <w:proofErr w:type="spellStart"/>
      <w:r w:rsidRPr="001823D8">
        <w:rPr>
          <w:rFonts w:asciiTheme="minorHAnsi" w:eastAsiaTheme="minorEastAsia" w:hAnsiTheme="minorHAnsi" w:cstheme="minorBidi"/>
        </w:rPr>
        <w:t>majotritní</w:t>
      </w:r>
      <w:proofErr w:type="spellEnd"/>
      <w:r w:rsidRPr="001823D8">
        <w:rPr>
          <w:rFonts w:asciiTheme="minorHAnsi" w:eastAsiaTheme="minorEastAsia" w:hAnsiTheme="minorHAnsi" w:cstheme="minorBidi"/>
        </w:rPr>
        <w:t xml:space="preserve"> podíl (85</w:t>
      </w:r>
      <w:r w:rsidR="00880490">
        <w:rPr>
          <w:rFonts w:asciiTheme="minorHAnsi" w:eastAsiaTheme="minorEastAsia" w:hAnsiTheme="minorHAnsi" w:cstheme="minorBidi"/>
        </w:rPr>
        <w:t xml:space="preserve"> </w:t>
      </w:r>
      <w:r w:rsidRPr="001823D8">
        <w:rPr>
          <w:rFonts w:asciiTheme="minorHAnsi" w:eastAsiaTheme="minorEastAsia" w:hAnsiTheme="minorHAnsi" w:cstheme="minorBidi"/>
        </w:rPr>
        <w:t>%) z celkové produkce energie z OZE, ČR v této oblasti přijala významné mezinárodní závazky a problematika se týká většiny obyvatel ČR.</w:t>
      </w:r>
    </w:p>
    <w:p w14:paraId="48AF9C94" w14:textId="77777777" w:rsidR="00F245B1" w:rsidRPr="00A86C12" w:rsidRDefault="00F245B1" w:rsidP="00F245B1">
      <w:pPr>
        <w:rPr>
          <w:lang w:eastAsia="x-none"/>
        </w:rPr>
      </w:pPr>
    </w:p>
    <w:p w14:paraId="1416A8D1" w14:textId="77777777" w:rsidR="007270FB" w:rsidRDefault="007270FB" w:rsidP="007270FB">
      <w:pPr>
        <w:pStyle w:val="Nadpis1"/>
        <w:numPr>
          <w:ilvl w:val="0"/>
          <w:numId w:val="1"/>
        </w:numPr>
        <w:ind w:left="714" w:hanging="357"/>
      </w:pPr>
      <w:bookmarkStart w:id="29" w:name="_Toc526167333"/>
      <w:r>
        <w:rPr>
          <w:lang w:val="cs-CZ"/>
        </w:rPr>
        <w:t>přehled navrhovaných opatření</w:t>
      </w:r>
      <w:bookmarkEnd w:id="29"/>
    </w:p>
    <w:p w14:paraId="4457259A" w14:textId="30F53601" w:rsidR="0094131A" w:rsidRPr="0094131A" w:rsidRDefault="0094131A" w:rsidP="0094131A">
      <w:pPr>
        <w:pStyle w:val="ManualNumPar1"/>
        <w:rPr>
          <w:b/>
          <w:noProof/>
          <w:color w:val="FF0000"/>
        </w:rPr>
      </w:pPr>
    </w:p>
    <w:p w14:paraId="1076C9B8" w14:textId="77777777" w:rsidR="00880490" w:rsidRDefault="00880490" w:rsidP="00880490">
      <w:pPr>
        <w:pStyle w:val="Point0"/>
        <w:rPr>
          <w:noProof/>
        </w:rPr>
      </w:pPr>
      <w:r>
        <w:rPr>
          <w:b/>
          <w:noProof/>
        </w:rPr>
        <w:t>Potřeba 1</w:t>
      </w:r>
      <w:r w:rsidRPr="0010085D">
        <w:rPr>
          <w:b/>
          <w:noProof/>
        </w:rPr>
        <w:t>:</w:t>
      </w:r>
      <w:r>
        <w:rPr>
          <w:b/>
          <w:noProof/>
        </w:rPr>
        <w:t xml:space="preserve"> </w:t>
      </w:r>
      <w:r w:rsidRPr="00C2668F">
        <w:rPr>
          <w:b/>
          <w:noProof/>
        </w:rPr>
        <w:t>Zvýšit odolnost zemědělství ke klimatické změně</w:t>
      </w:r>
    </w:p>
    <w:p w14:paraId="3DA5F7DE" w14:textId="77777777" w:rsidR="00880490" w:rsidRPr="00880490" w:rsidRDefault="00880490" w:rsidP="00880490">
      <w:pPr>
        <w:pStyle w:val="Odstavecseseznamem"/>
        <w:ind w:left="0" w:firstLine="0"/>
        <w:rPr>
          <w:rFonts w:asciiTheme="minorHAnsi" w:eastAsiaTheme="minorEastAsia" w:hAnsiTheme="minorHAnsi" w:cstheme="minorBidi"/>
        </w:rPr>
      </w:pPr>
      <w:r w:rsidRPr="00880490">
        <w:rPr>
          <w:rFonts w:asciiTheme="minorHAnsi" w:eastAsiaTheme="minorEastAsia" w:hAnsiTheme="minorHAnsi" w:cstheme="minorBidi"/>
        </w:rPr>
        <w:t>1. Přímé platby oddělené od produkce d) režimy pro klima a životní prostředí – „ekorežimy“</w:t>
      </w:r>
    </w:p>
    <w:p w14:paraId="2322CCE7" w14:textId="77777777" w:rsidR="00880490" w:rsidRPr="00880490" w:rsidRDefault="00880490" w:rsidP="00880490">
      <w:pPr>
        <w:pStyle w:val="Odstavecseseznamem"/>
        <w:ind w:left="0" w:firstLine="0"/>
        <w:rPr>
          <w:rFonts w:asciiTheme="minorHAnsi" w:eastAsiaTheme="minorEastAsia" w:hAnsiTheme="minorHAnsi" w:cstheme="minorBidi"/>
        </w:rPr>
      </w:pPr>
      <w:r w:rsidRPr="00880490">
        <w:rPr>
          <w:rFonts w:asciiTheme="minorHAnsi" w:eastAsiaTheme="minorEastAsia" w:hAnsiTheme="minorHAnsi" w:cstheme="minorBidi"/>
        </w:rPr>
        <w:t>2. Přímé platby vázané na produkci a) podpora příjmu vázaná na produkci</w:t>
      </w:r>
    </w:p>
    <w:p w14:paraId="38254D7E" w14:textId="091B77D0" w:rsidR="00880490" w:rsidRDefault="00880490" w:rsidP="00880490">
      <w:pPr>
        <w:pStyle w:val="Odstavecseseznamem"/>
        <w:ind w:left="0" w:firstLine="0"/>
        <w:rPr>
          <w:b/>
          <w:noProof/>
        </w:rPr>
      </w:pPr>
      <w:r w:rsidRPr="00880490">
        <w:rPr>
          <w:rFonts w:asciiTheme="minorHAnsi" w:eastAsiaTheme="minorEastAsia" w:hAnsiTheme="minorHAnsi" w:cstheme="minorBidi"/>
        </w:rPr>
        <w:t>3. Intervence v rozvoji venkova a) závazky v oblasti životního prostředí a klimatu a další závazky hospodaření c) znevýhodnění specifická pro určité oblasti vyplývající z určitých závazných požadavků d) investice, h) výměna znalostí a informaci</w:t>
      </w:r>
    </w:p>
    <w:p w14:paraId="3DE03916" w14:textId="77777777" w:rsidR="00880490" w:rsidRPr="0010085D" w:rsidRDefault="00880490" w:rsidP="00880490">
      <w:pPr>
        <w:pStyle w:val="Point0"/>
        <w:rPr>
          <w:b/>
          <w:noProof/>
        </w:rPr>
      </w:pPr>
      <w:r>
        <w:rPr>
          <w:b/>
          <w:noProof/>
        </w:rPr>
        <w:t>Potřeba 2</w:t>
      </w:r>
      <w:r w:rsidRPr="0010085D">
        <w:rPr>
          <w:b/>
          <w:noProof/>
        </w:rPr>
        <w:t>:</w:t>
      </w:r>
      <w:r>
        <w:rPr>
          <w:b/>
          <w:noProof/>
        </w:rPr>
        <w:t xml:space="preserve"> </w:t>
      </w:r>
      <w:r w:rsidRPr="00C2668F">
        <w:rPr>
          <w:b/>
          <w:noProof/>
        </w:rPr>
        <w:t>Snížit emise GHG ze zemědělství včetně sekvestrace C do půdy</w:t>
      </w:r>
    </w:p>
    <w:p w14:paraId="2C384A3C" w14:textId="77777777" w:rsidR="00880490" w:rsidRPr="00880490" w:rsidRDefault="00880490" w:rsidP="00880490">
      <w:pPr>
        <w:pStyle w:val="Odstavecseseznamem"/>
        <w:ind w:left="0" w:firstLine="0"/>
        <w:rPr>
          <w:rFonts w:asciiTheme="minorHAnsi" w:eastAsiaTheme="minorEastAsia" w:hAnsiTheme="minorHAnsi" w:cstheme="minorBidi"/>
        </w:rPr>
      </w:pPr>
      <w:r w:rsidRPr="00880490">
        <w:rPr>
          <w:rFonts w:asciiTheme="minorHAnsi" w:eastAsiaTheme="minorEastAsia" w:hAnsiTheme="minorHAnsi" w:cstheme="minorBidi"/>
        </w:rPr>
        <w:t>1. Přímé platby d) režimy pro klima a životní prostředí</w:t>
      </w:r>
    </w:p>
    <w:p w14:paraId="06849BD1" w14:textId="77777777" w:rsidR="00880490" w:rsidRPr="00880490" w:rsidRDefault="00880490" w:rsidP="00880490">
      <w:pPr>
        <w:pStyle w:val="Odstavecseseznamem"/>
        <w:ind w:left="0" w:firstLine="0"/>
        <w:rPr>
          <w:rFonts w:asciiTheme="minorHAnsi" w:eastAsiaTheme="minorEastAsia" w:hAnsiTheme="minorHAnsi" w:cstheme="minorBidi"/>
        </w:rPr>
      </w:pPr>
      <w:r w:rsidRPr="00880490">
        <w:rPr>
          <w:rFonts w:asciiTheme="minorHAnsi" w:eastAsiaTheme="minorEastAsia" w:hAnsiTheme="minorHAnsi" w:cstheme="minorBidi"/>
        </w:rPr>
        <w:t>2. Přímé platby vázané na produkci a) podpora příjmu vázaná na produkci</w:t>
      </w:r>
    </w:p>
    <w:p w14:paraId="5DFADA15" w14:textId="285A675C" w:rsidR="00880490" w:rsidRPr="00880490" w:rsidRDefault="00880490" w:rsidP="00880490">
      <w:pPr>
        <w:pStyle w:val="Odstavecseseznamem"/>
        <w:ind w:left="0" w:firstLine="0"/>
        <w:rPr>
          <w:rFonts w:asciiTheme="minorHAnsi" w:eastAsiaTheme="minorEastAsia" w:hAnsiTheme="minorHAnsi" w:cstheme="minorBidi"/>
        </w:rPr>
      </w:pPr>
      <w:r w:rsidRPr="00880490">
        <w:rPr>
          <w:rFonts w:asciiTheme="minorHAnsi" w:eastAsiaTheme="minorEastAsia" w:hAnsiTheme="minorHAnsi" w:cstheme="minorBidi"/>
        </w:rPr>
        <w:t>3. Intervence v rozvoji venkova a) závazky v oblasti životního prostředí a klimatu a další závazky hospodaření  d) investice, g) spolupráce h) výměna znalostí a informaci</w:t>
      </w:r>
    </w:p>
    <w:p w14:paraId="72847C34" w14:textId="77777777" w:rsidR="00880490" w:rsidRPr="0010085D" w:rsidRDefault="00880490" w:rsidP="00880490">
      <w:pPr>
        <w:pStyle w:val="Point0"/>
        <w:rPr>
          <w:b/>
          <w:noProof/>
        </w:rPr>
      </w:pPr>
      <w:r>
        <w:rPr>
          <w:b/>
          <w:noProof/>
        </w:rPr>
        <w:t>Potřeba 3</w:t>
      </w:r>
      <w:r w:rsidRPr="0010085D">
        <w:rPr>
          <w:b/>
          <w:noProof/>
        </w:rPr>
        <w:t>:</w:t>
      </w:r>
      <w:r>
        <w:rPr>
          <w:b/>
          <w:noProof/>
        </w:rPr>
        <w:t xml:space="preserve"> </w:t>
      </w:r>
      <w:r w:rsidRPr="00C2668F">
        <w:rPr>
          <w:b/>
          <w:noProof/>
        </w:rPr>
        <w:t>Využít dostupný potenciál biomasy k výrobě energií z OZE</w:t>
      </w:r>
    </w:p>
    <w:p w14:paraId="513CC73F" w14:textId="77777777" w:rsidR="00880490" w:rsidRPr="00880490" w:rsidRDefault="00880490" w:rsidP="00880490">
      <w:pPr>
        <w:pStyle w:val="Odstavecseseznamem"/>
        <w:ind w:left="0" w:firstLine="0"/>
        <w:rPr>
          <w:rFonts w:asciiTheme="minorHAnsi" w:eastAsiaTheme="minorEastAsia" w:hAnsiTheme="minorHAnsi" w:cstheme="minorBidi"/>
        </w:rPr>
      </w:pPr>
      <w:r w:rsidRPr="00880490">
        <w:rPr>
          <w:rFonts w:asciiTheme="minorHAnsi" w:eastAsiaTheme="minorEastAsia" w:hAnsiTheme="minorHAnsi" w:cstheme="minorBidi"/>
        </w:rPr>
        <w:t>1. Přímé platby oddělené od produkce d) režimy pro klima a životní prostředí – „ekorežimy“</w:t>
      </w:r>
    </w:p>
    <w:p w14:paraId="2BD36C24" w14:textId="23B4A4A3" w:rsidR="00192D87" w:rsidRPr="00880490" w:rsidRDefault="00880490" w:rsidP="00880490">
      <w:pPr>
        <w:pStyle w:val="Odstavecseseznamem"/>
        <w:ind w:left="0" w:firstLine="0"/>
        <w:rPr>
          <w:rFonts w:asciiTheme="minorHAnsi" w:eastAsiaTheme="minorEastAsia" w:hAnsiTheme="minorHAnsi" w:cstheme="minorBidi"/>
        </w:rPr>
      </w:pPr>
      <w:r w:rsidRPr="00880490">
        <w:rPr>
          <w:rFonts w:asciiTheme="minorHAnsi" w:eastAsiaTheme="minorEastAsia" w:hAnsiTheme="minorHAnsi" w:cstheme="minorBidi"/>
        </w:rPr>
        <w:t>3. Intervence v rozvoji venkova a) závazky v oblasti životního prostředí a klimatu a další závazky hospodaření, d) investice, g) spolupráce, h) výměna znalostí a informaci</w:t>
      </w:r>
      <w:r w:rsidR="00192D87" w:rsidRPr="00880490">
        <w:rPr>
          <w:rFonts w:asciiTheme="minorHAnsi" w:eastAsiaTheme="minorEastAsia" w:hAnsiTheme="minorHAnsi" w:cstheme="minorBidi"/>
        </w:rPr>
        <w:t xml:space="preserve"> </w:t>
      </w:r>
    </w:p>
    <w:p w14:paraId="68E87931" w14:textId="77777777" w:rsidR="00E326BC" w:rsidRPr="0094131A" w:rsidRDefault="00E326BC" w:rsidP="0094131A">
      <w:pPr>
        <w:pStyle w:val="Odstavecseseznamem"/>
        <w:ind w:firstLine="0"/>
        <w:jc w:val="left"/>
        <w:rPr>
          <w:i/>
        </w:rPr>
      </w:pPr>
    </w:p>
    <w:p w14:paraId="397E3E05" w14:textId="77777777" w:rsidR="00E326BC" w:rsidRPr="00E326BC" w:rsidRDefault="00E326BC" w:rsidP="00F245B1">
      <w:pPr>
        <w:ind w:firstLine="0"/>
        <w:jc w:val="left"/>
        <w:rPr>
          <w:b/>
        </w:rPr>
      </w:pPr>
      <w:r w:rsidRPr="00E326BC">
        <w:rPr>
          <w:b/>
        </w:rPr>
        <w:t>Reference:</w:t>
      </w:r>
    </w:p>
    <w:p w14:paraId="6B7560E2" w14:textId="77777777" w:rsidR="00521277" w:rsidRPr="006F3CEB" w:rsidRDefault="00521277" w:rsidP="00521277">
      <w:pPr>
        <w:ind w:hanging="11"/>
        <w:rPr>
          <w:rFonts w:asciiTheme="minorHAnsi" w:eastAsiaTheme="minorEastAsia" w:hAnsiTheme="minorHAnsi" w:cstheme="minorBidi"/>
        </w:rPr>
      </w:pPr>
      <w:r w:rsidRPr="006F3CEB">
        <w:rPr>
          <w:rFonts w:asciiTheme="minorHAnsi" w:eastAsiaTheme="minorEastAsia" w:hAnsiTheme="minorHAnsi" w:cstheme="minorBidi"/>
        </w:rPr>
        <w:t>ČHMÚ, 2018. Suché období 2014–2017 (vyhodnocení, dopady a opatření), Sborník příspěvků. Vydalo nakladatelství Český hydrometeorologický ústav, Praha 2018, ISBN 978-80-87577-81-3.</w:t>
      </w:r>
    </w:p>
    <w:p w14:paraId="1112A07C"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 xml:space="preserve">Brázdil, R., Trnka, M., Dobrovolný, P., Chromá, K., Hlavinka, P., Žalud, Z., 2008. Variability </w:t>
      </w:r>
      <w:proofErr w:type="spellStart"/>
      <w:r w:rsidRPr="00F35E5B">
        <w:rPr>
          <w:rFonts w:asciiTheme="minorHAnsi" w:hAnsiTheme="minorHAnsi" w:cstheme="minorBidi"/>
        </w:rPr>
        <w:t>of</w:t>
      </w:r>
      <w:proofErr w:type="spellEnd"/>
      <w:r w:rsidRPr="00F35E5B">
        <w:rPr>
          <w:rFonts w:asciiTheme="minorHAnsi" w:hAnsiTheme="minorHAnsi" w:cstheme="minorBidi"/>
        </w:rPr>
        <w:t xml:space="preserve"> </w:t>
      </w:r>
      <w:proofErr w:type="spellStart"/>
      <w:r w:rsidRPr="00F35E5B">
        <w:rPr>
          <w:rFonts w:asciiTheme="minorHAnsi" w:hAnsiTheme="minorHAnsi" w:cstheme="minorBidi"/>
        </w:rPr>
        <w:t>droughts</w:t>
      </w:r>
      <w:proofErr w:type="spellEnd"/>
      <w:r w:rsidRPr="00F35E5B">
        <w:rPr>
          <w:rFonts w:asciiTheme="minorHAnsi" w:hAnsiTheme="minorHAnsi" w:cstheme="minorBidi"/>
        </w:rPr>
        <w:t xml:space="preserve"> in </w:t>
      </w:r>
      <w:proofErr w:type="spellStart"/>
      <w:r w:rsidRPr="00F35E5B">
        <w:rPr>
          <w:rFonts w:asciiTheme="minorHAnsi" w:hAnsiTheme="minorHAnsi" w:cstheme="minorBidi"/>
        </w:rPr>
        <w:t>the</w:t>
      </w:r>
      <w:proofErr w:type="spellEnd"/>
      <w:r w:rsidRPr="00F35E5B">
        <w:rPr>
          <w:rFonts w:asciiTheme="minorHAnsi" w:hAnsiTheme="minorHAnsi" w:cstheme="minorBidi"/>
        </w:rPr>
        <w:t xml:space="preserve"> Czech Republic, 1881–2006. </w:t>
      </w:r>
      <w:proofErr w:type="spellStart"/>
      <w:r w:rsidRPr="00F35E5B">
        <w:rPr>
          <w:rFonts w:asciiTheme="minorHAnsi" w:hAnsiTheme="minorHAnsi" w:cstheme="minorBidi"/>
        </w:rPr>
        <w:t>Theor</w:t>
      </w:r>
      <w:proofErr w:type="spellEnd"/>
      <w:r w:rsidRPr="00F35E5B">
        <w:rPr>
          <w:rFonts w:asciiTheme="minorHAnsi" w:hAnsiTheme="minorHAnsi" w:cstheme="minorBidi"/>
        </w:rPr>
        <w:t xml:space="preserve">. </w:t>
      </w:r>
      <w:proofErr w:type="spellStart"/>
      <w:r w:rsidRPr="00F35E5B">
        <w:rPr>
          <w:rFonts w:asciiTheme="minorHAnsi" w:hAnsiTheme="minorHAnsi" w:cstheme="minorBidi"/>
        </w:rPr>
        <w:t>Appl</w:t>
      </w:r>
      <w:proofErr w:type="spellEnd"/>
      <w:r w:rsidRPr="00F35E5B">
        <w:rPr>
          <w:rFonts w:asciiTheme="minorHAnsi" w:hAnsiTheme="minorHAnsi" w:cstheme="minorBidi"/>
        </w:rPr>
        <w:t xml:space="preserve">. </w:t>
      </w:r>
      <w:proofErr w:type="spellStart"/>
      <w:r w:rsidRPr="00F35E5B">
        <w:rPr>
          <w:rFonts w:asciiTheme="minorHAnsi" w:hAnsiTheme="minorHAnsi" w:cstheme="minorBidi"/>
        </w:rPr>
        <w:t>Climatol</w:t>
      </w:r>
      <w:proofErr w:type="spellEnd"/>
      <w:r w:rsidRPr="00F35E5B">
        <w:rPr>
          <w:rFonts w:asciiTheme="minorHAnsi" w:hAnsiTheme="minorHAnsi" w:cstheme="minorBidi"/>
        </w:rPr>
        <w:t>. 97, 297–315. doi:10.1007/s00704-008-</w:t>
      </w:r>
      <w:proofErr w:type="gramStart"/>
      <w:r w:rsidRPr="00F35E5B">
        <w:rPr>
          <w:rFonts w:asciiTheme="minorHAnsi" w:hAnsiTheme="minorHAnsi" w:cstheme="minorBidi"/>
        </w:rPr>
        <w:t>0065-x</w:t>
      </w:r>
      <w:proofErr w:type="gramEnd"/>
    </w:p>
    <w:p w14:paraId="12A37B8F"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HLAVINKA, Petr, Mir</w:t>
      </w:r>
      <w:r w:rsidRPr="00FF4E66">
        <w:rPr>
          <w:rFonts w:asciiTheme="minorHAnsi" w:hAnsiTheme="minorHAnsi" w:cstheme="minorBidi"/>
        </w:rPr>
        <w:t>oslav TRNKA, Daniela SEMERÁDOVÁ, Jan BALEK, Kurt Christian KERSEBAUM, Lenka BARTOŠOVÁ, Eva POHANKOVÁ a Zdeněk ŽALUD. Výnos vybraných polních plodin v očekávaných klimatických podmínkách: specializovaná mapa s odborným obsahem.</w:t>
      </w:r>
    </w:p>
    <w:p w14:paraId="24C7CD81"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ISBN: 9788075094728</w:t>
      </w:r>
    </w:p>
    <w:p w14:paraId="20239C51"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lastRenderedPageBreak/>
        <w:t>HLAVINKA,</w:t>
      </w:r>
      <w:r w:rsidRPr="00FF4E66">
        <w:rPr>
          <w:rFonts w:asciiTheme="minorHAnsi" w:hAnsiTheme="minorHAnsi" w:cstheme="minorBidi"/>
        </w:rPr>
        <w:t xml:space="preserve"> P., TRNKA, M., SEMERÁDOVÁ, D., DUBROVSKÝ, M., ŽALUD, Z., MOŽNÝ, M. 2009. </w:t>
      </w:r>
      <w:proofErr w:type="spellStart"/>
      <w:r w:rsidRPr="00FF4E66">
        <w:rPr>
          <w:rFonts w:asciiTheme="minorHAnsi" w:hAnsiTheme="minorHAnsi" w:cstheme="minorBidi"/>
        </w:rPr>
        <w:t>Effect</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of</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drought</w:t>
      </w:r>
      <w:proofErr w:type="spellEnd"/>
      <w:r w:rsidRPr="00FF4E66">
        <w:rPr>
          <w:rFonts w:asciiTheme="minorHAnsi" w:hAnsiTheme="minorHAnsi" w:cstheme="minorBidi"/>
        </w:rPr>
        <w:t xml:space="preserve"> on </w:t>
      </w:r>
      <w:proofErr w:type="spellStart"/>
      <w:r w:rsidRPr="00FF4E66">
        <w:rPr>
          <w:rFonts w:asciiTheme="minorHAnsi" w:hAnsiTheme="minorHAnsi" w:cstheme="minorBidi"/>
        </w:rPr>
        <w:t>yield</w:t>
      </w:r>
      <w:proofErr w:type="spellEnd"/>
      <w:r w:rsidRPr="00FF4E66">
        <w:rPr>
          <w:rFonts w:asciiTheme="minorHAnsi" w:hAnsiTheme="minorHAnsi" w:cstheme="minorBidi"/>
        </w:rPr>
        <w:t xml:space="preserve"> variability </w:t>
      </w:r>
      <w:proofErr w:type="spellStart"/>
      <w:r w:rsidRPr="00FF4E66">
        <w:rPr>
          <w:rFonts w:asciiTheme="minorHAnsi" w:hAnsiTheme="minorHAnsi" w:cstheme="minorBidi"/>
        </w:rPr>
        <w:t>of</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key</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crops</w:t>
      </w:r>
      <w:proofErr w:type="spellEnd"/>
      <w:r w:rsidRPr="00FF4E66">
        <w:rPr>
          <w:rFonts w:asciiTheme="minorHAnsi" w:hAnsiTheme="minorHAnsi" w:cstheme="minorBidi"/>
        </w:rPr>
        <w:t xml:space="preserve"> in Czech Republic. </w:t>
      </w:r>
      <w:proofErr w:type="spellStart"/>
      <w:r w:rsidRPr="00FF4E66">
        <w:rPr>
          <w:rFonts w:asciiTheme="minorHAnsi" w:hAnsiTheme="minorHAnsi" w:cstheme="minorBidi"/>
        </w:rPr>
        <w:t>Agricultural</w:t>
      </w:r>
      <w:proofErr w:type="spellEnd"/>
      <w:r w:rsidRPr="00FF4E66">
        <w:rPr>
          <w:rFonts w:asciiTheme="minorHAnsi" w:hAnsiTheme="minorHAnsi" w:cstheme="minorBidi"/>
        </w:rPr>
        <w:t xml:space="preserve"> and </w:t>
      </w:r>
      <w:proofErr w:type="spellStart"/>
      <w:r w:rsidRPr="00FF4E66">
        <w:rPr>
          <w:rFonts w:asciiTheme="minorHAnsi" w:hAnsiTheme="minorHAnsi" w:cstheme="minorBidi"/>
        </w:rPr>
        <w:t>Forest</w:t>
      </w:r>
      <w:proofErr w:type="spellEnd"/>
      <w:r w:rsidRPr="00FF4E66">
        <w:rPr>
          <w:rFonts w:asciiTheme="minorHAnsi" w:hAnsiTheme="minorHAnsi" w:cstheme="minorBidi"/>
        </w:rPr>
        <w:t xml:space="preserve"> Meteorology 149: 431-442.</w:t>
      </w:r>
    </w:p>
    <w:p w14:paraId="113089B9"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TRNKA, M., BRÁZDIL, R., OLESEN, J.E., EITZINGER, J., ZAHRADNÍ</w:t>
      </w:r>
      <w:r w:rsidRPr="00FF4E66">
        <w:rPr>
          <w:rFonts w:asciiTheme="minorHAnsi" w:hAnsiTheme="minorHAnsi" w:cstheme="minorBidi"/>
        </w:rPr>
        <w:t xml:space="preserve">ČEK, P., KOCMÁNKOVÁ, E., DOBROVOLNÝ, P., ŠTĚPÁNEK, P., MOŽNÝ, M., BARTOŠOVÁ, L., HLAVINKA, P., SEMERÁDOVÁ, D., VALÁŠEK, H., HAVLÍČEK, M., HORÁKOVÁ, V., FISCHER, M., ŽALUD, Z., 2012. </w:t>
      </w:r>
      <w:proofErr w:type="spellStart"/>
      <w:r w:rsidRPr="00FF4E66">
        <w:rPr>
          <w:rFonts w:asciiTheme="minorHAnsi" w:hAnsiTheme="minorHAnsi" w:cstheme="minorBidi"/>
        </w:rPr>
        <w:t>Could</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the</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changes</w:t>
      </w:r>
      <w:proofErr w:type="spellEnd"/>
      <w:r w:rsidRPr="00FF4E66">
        <w:rPr>
          <w:rFonts w:asciiTheme="minorHAnsi" w:hAnsiTheme="minorHAnsi" w:cstheme="minorBidi"/>
        </w:rPr>
        <w:t xml:space="preserve"> in </w:t>
      </w:r>
      <w:proofErr w:type="spellStart"/>
      <w:r w:rsidRPr="00FF4E66">
        <w:rPr>
          <w:rFonts w:asciiTheme="minorHAnsi" w:hAnsiTheme="minorHAnsi" w:cstheme="minorBidi"/>
        </w:rPr>
        <w:t>regional</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crop</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yields</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be</w:t>
      </w:r>
      <w:proofErr w:type="spellEnd"/>
      <w:r w:rsidRPr="00FF4E66">
        <w:rPr>
          <w:rFonts w:asciiTheme="minorHAnsi" w:hAnsiTheme="minorHAnsi" w:cstheme="minorBidi"/>
        </w:rPr>
        <w:t xml:space="preserve"> a pointer </w:t>
      </w:r>
      <w:proofErr w:type="spellStart"/>
      <w:r w:rsidRPr="00FF4E66">
        <w:rPr>
          <w:rFonts w:asciiTheme="minorHAnsi" w:hAnsiTheme="minorHAnsi" w:cstheme="minorBidi"/>
        </w:rPr>
        <w:t>of</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climatic</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change</w:t>
      </w:r>
      <w:proofErr w:type="spellEnd"/>
      <w:r w:rsidRPr="00FF4E66">
        <w:rPr>
          <w:rFonts w:asciiTheme="minorHAnsi" w:hAnsiTheme="minorHAnsi" w:cstheme="minorBidi"/>
        </w:rPr>
        <w:t xml:space="preserve">? </w:t>
      </w:r>
      <w:proofErr w:type="spellStart"/>
      <w:r w:rsidRPr="00FF4E66">
        <w:rPr>
          <w:rFonts w:asciiTheme="minorHAnsi" w:hAnsiTheme="minorHAnsi" w:cstheme="minorBidi"/>
        </w:rPr>
        <w:t>Agricultural</w:t>
      </w:r>
      <w:proofErr w:type="spellEnd"/>
      <w:r w:rsidRPr="00FF4E66">
        <w:rPr>
          <w:rFonts w:asciiTheme="minorHAnsi" w:hAnsiTheme="minorHAnsi" w:cstheme="minorBidi"/>
        </w:rPr>
        <w:t xml:space="preserve"> and </w:t>
      </w:r>
      <w:proofErr w:type="spellStart"/>
      <w:r w:rsidRPr="00FF4E66">
        <w:rPr>
          <w:rFonts w:asciiTheme="minorHAnsi" w:hAnsiTheme="minorHAnsi" w:cstheme="minorBidi"/>
        </w:rPr>
        <w:t>Forest</w:t>
      </w:r>
      <w:proofErr w:type="spellEnd"/>
      <w:r w:rsidRPr="00FF4E66">
        <w:rPr>
          <w:rFonts w:asciiTheme="minorHAnsi" w:hAnsiTheme="minorHAnsi" w:cstheme="minorBidi"/>
        </w:rPr>
        <w:t xml:space="preserve"> Meteorology 166: 62-71.</w:t>
      </w:r>
    </w:p>
    <w:p w14:paraId="0E203DD3"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Hodnocení dopadů sucha na kukuřici a trvalé travní porosty v roce 2015</w:t>
      </w:r>
    </w:p>
    <w:p w14:paraId="05F0834D"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 xml:space="preserve">Žalud, Zdeněk -- Semerádová, Daniela -- </w:t>
      </w:r>
      <w:proofErr w:type="spellStart"/>
      <w:r w:rsidRPr="00F35E5B">
        <w:rPr>
          <w:rFonts w:asciiTheme="minorHAnsi" w:hAnsiTheme="minorHAnsi" w:cstheme="minorBidi"/>
        </w:rPr>
        <w:t>Klír</w:t>
      </w:r>
      <w:proofErr w:type="spellEnd"/>
      <w:r w:rsidRPr="00F35E5B">
        <w:rPr>
          <w:rFonts w:asciiTheme="minorHAnsi" w:hAnsiTheme="minorHAnsi" w:cstheme="minorBidi"/>
        </w:rPr>
        <w:t xml:space="preserve">, Jan -- Čermák, Pavel -- Loučka, Radko -- Hlavinka, Petr -- Bartošová, Lenka -- Balek, Jan </w:t>
      </w:r>
      <w:r w:rsidRPr="00FF4E66">
        <w:rPr>
          <w:rFonts w:asciiTheme="minorHAnsi" w:hAnsiTheme="minorHAnsi" w:cstheme="minorBidi"/>
        </w:rPr>
        <w:t>-- Trnka, Miroslav</w:t>
      </w:r>
    </w:p>
    <w:p w14:paraId="76E9C490"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Hodnocení dopadů sucha na kukuřici a trvalé travní porosty v roce 2015. In Půdní a zemědělské sucho. 1. vyd. Výzkumný ústav meliorací a ochrany půdy, 2016, s. 567--581. ISBN 978-80-87361-55-9.</w:t>
      </w:r>
    </w:p>
    <w:p w14:paraId="0126ACDF" w14:textId="77777777" w:rsidR="00521277" w:rsidRDefault="00521277" w:rsidP="00521277">
      <w:pPr>
        <w:ind w:firstLine="0"/>
        <w:rPr>
          <w:rFonts w:asciiTheme="minorHAnsi" w:hAnsiTheme="minorHAnsi" w:cstheme="minorHAnsi"/>
        </w:rPr>
      </w:pPr>
      <w:r w:rsidRPr="00C2310D">
        <w:rPr>
          <w:rFonts w:asciiTheme="minorHAnsi" w:hAnsiTheme="minorHAnsi" w:cstheme="minorHAnsi"/>
        </w:rPr>
        <w:t xml:space="preserve">http://eagri.cz/public/web/mze/tiskovy-servis/tiskove-zpravy/x2016_ministr-zemedelstvi-splnili-jsme-slib.html </w:t>
      </w:r>
    </w:p>
    <w:p w14:paraId="43C2917F"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metodika pro praxi:</w:t>
      </w:r>
    </w:p>
    <w:p w14:paraId="1A548E9B"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Využití růstových modelů k hodnocení způsobů hospodaření při pěstování polních plodin</w:t>
      </w:r>
    </w:p>
    <w:p w14:paraId="38EF8A9B"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a vlivu na půdní procesy, ISBN 978-80-7</w:t>
      </w:r>
      <w:r w:rsidRPr="00FF4E66">
        <w:rPr>
          <w:rFonts w:asciiTheme="minorHAnsi" w:hAnsiTheme="minorHAnsi" w:cstheme="minorBidi"/>
        </w:rPr>
        <w:t>509-531-2</w:t>
      </w:r>
    </w:p>
    <w:p w14:paraId="58A51BEC" w14:textId="77777777" w:rsidR="00521277" w:rsidRPr="00AC28D2" w:rsidRDefault="00521277" w:rsidP="00521277">
      <w:pPr>
        <w:ind w:firstLine="0"/>
        <w:rPr>
          <w:rFonts w:asciiTheme="minorHAnsi" w:hAnsiTheme="minorHAnsi" w:cstheme="minorBidi"/>
        </w:rPr>
      </w:pPr>
      <w:r w:rsidRPr="00F35E5B">
        <w:rPr>
          <w:rFonts w:asciiTheme="minorHAnsi" w:hAnsiTheme="minorHAnsi" w:cstheme="minorBidi"/>
        </w:rPr>
        <w:t>Využití růstových modelů k hodnocení způsobů hospodaření při pěstování polních plodin</w:t>
      </w:r>
    </w:p>
    <w:p w14:paraId="512D0EBD" w14:textId="77777777" w:rsidR="00521277" w:rsidRDefault="00521277" w:rsidP="00521277">
      <w:pPr>
        <w:ind w:firstLine="0"/>
        <w:rPr>
          <w:rFonts w:asciiTheme="minorHAnsi" w:hAnsiTheme="minorHAnsi" w:cstheme="minorBidi"/>
        </w:rPr>
      </w:pPr>
      <w:r w:rsidRPr="00F35E5B">
        <w:rPr>
          <w:rFonts w:asciiTheme="minorHAnsi" w:hAnsiTheme="minorHAnsi" w:cstheme="minorBidi"/>
        </w:rPr>
        <w:t>a vlivu na půdní procesy, ISBN 978-80-7509-531-2</w:t>
      </w:r>
    </w:p>
    <w:p w14:paraId="489B58FA" w14:textId="24C4ED70" w:rsidR="00521277" w:rsidRDefault="00521277" w:rsidP="00521277">
      <w:pPr>
        <w:ind w:firstLine="0"/>
        <w:rPr>
          <w:rFonts w:asciiTheme="minorHAnsi" w:eastAsiaTheme="minorEastAsia" w:hAnsiTheme="minorHAnsi" w:cstheme="minorBidi"/>
        </w:rPr>
      </w:pPr>
      <w:r w:rsidRPr="3531F83E">
        <w:rPr>
          <w:rFonts w:asciiTheme="minorHAnsi" w:eastAsiaTheme="minorEastAsia" w:hAnsiTheme="minorHAnsi" w:cstheme="minorBidi"/>
        </w:rPr>
        <w:t>Strategie financování Nitrátové směrnice</w:t>
      </w:r>
    </w:p>
    <w:p w14:paraId="31D5B515" w14:textId="77777777" w:rsidR="00521277" w:rsidRPr="00AC28D2" w:rsidRDefault="00521277" w:rsidP="00521277">
      <w:pPr>
        <w:ind w:firstLine="0"/>
        <w:rPr>
          <w:rFonts w:asciiTheme="minorHAnsi" w:hAnsiTheme="minorHAnsi" w:cstheme="minorBidi"/>
        </w:rPr>
      </w:pPr>
    </w:p>
    <w:p w14:paraId="0AB15361" w14:textId="77777777" w:rsidR="00521277" w:rsidRDefault="0011502A" w:rsidP="00521277">
      <w:pPr>
        <w:ind w:firstLine="0"/>
        <w:rPr>
          <w:rFonts w:asciiTheme="minorHAnsi" w:hAnsiTheme="minorHAnsi" w:cstheme="minorHAnsi"/>
        </w:rPr>
      </w:pPr>
      <w:hyperlink r:id="rId12" w:history="1">
        <w:r w:rsidR="00521277" w:rsidRPr="004D372B">
          <w:rPr>
            <w:rStyle w:val="Hypertextovodkaz"/>
            <w:rFonts w:asciiTheme="minorHAnsi" w:hAnsiTheme="minorHAnsi" w:cstheme="minorHAnsi"/>
          </w:rPr>
          <w:t>https://www.zscr.cz/clanek/zemedelci-si-rekli-zhruba-o-pulku-sumy-na-odskodneni-za-sucho-3842</w:t>
        </w:r>
      </w:hyperlink>
    </w:p>
    <w:p w14:paraId="4FD85A92" w14:textId="77777777" w:rsidR="00521277" w:rsidRDefault="0011502A" w:rsidP="00521277">
      <w:pPr>
        <w:ind w:firstLine="0"/>
        <w:rPr>
          <w:rFonts w:asciiTheme="minorHAnsi" w:hAnsiTheme="minorHAnsi" w:cstheme="minorHAnsi"/>
        </w:rPr>
      </w:pPr>
      <w:hyperlink r:id="rId13" w:history="1">
        <w:r w:rsidR="00521277" w:rsidRPr="004D372B">
          <w:rPr>
            <w:rStyle w:val="Hypertextovodkaz"/>
            <w:rFonts w:asciiTheme="minorHAnsi" w:hAnsiTheme="minorHAnsi" w:cstheme="minorHAnsi"/>
          </w:rPr>
          <w:t>https://www.esrl.noaa.gov/gmd/ccgg/trends/index.html</w:t>
        </w:r>
      </w:hyperlink>
    </w:p>
    <w:p w14:paraId="3B1E0AE7" w14:textId="3A1784EE" w:rsidR="00E326BC" w:rsidRDefault="0011502A" w:rsidP="00521277">
      <w:pPr>
        <w:ind w:left="720" w:hanging="720"/>
        <w:rPr>
          <w:rFonts w:asciiTheme="minorHAnsi" w:hAnsiTheme="minorHAnsi"/>
          <w:lang w:val="en-GB"/>
        </w:rPr>
      </w:pPr>
      <w:hyperlink r:id="rId14" w:history="1">
        <w:r w:rsidR="00521277" w:rsidRPr="004D372B">
          <w:rPr>
            <w:rStyle w:val="Hypertextovodkaz"/>
            <w:rFonts w:asciiTheme="minorHAnsi" w:hAnsiTheme="minorHAnsi" w:cstheme="minorHAnsi"/>
          </w:rPr>
          <w:t>http://portal.chmi.cz/historicka-data/pocasi/uzemni-teploty</w:t>
        </w:r>
      </w:hyperlink>
    </w:p>
    <w:p w14:paraId="0A950588" w14:textId="77777777" w:rsidR="00E326BC" w:rsidRDefault="00E326BC" w:rsidP="00F245B1">
      <w:pPr>
        <w:ind w:firstLine="0"/>
        <w:jc w:val="left"/>
      </w:pPr>
    </w:p>
    <w:p w14:paraId="1201DC12" w14:textId="77777777" w:rsidR="00E326BC" w:rsidRDefault="00E326BC" w:rsidP="00F245B1">
      <w:pPr>
        <w:ind w:firstLine="0"/>
        <w:jc w:val="left"/>
      </w:pPr>
    </w:p>
    <w:sectPr w:rsidR="00E326BC" w:rsidSect="00E326B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8FD2" w14:textId="77777777" w:rsidR="0011502A" w:rsidRDefault="0011502A" w:rsidP="00E326BC">
      <w:pPr>
        <w:spacing w:before="0" w:line="240" w:lineRule="auto"/>
      </w:pPr>
      <w:r>
        <w:separator/>
      </w:r>
    </w:p>
  </w:endnote>
  <w:endnote w:type="continuationSeparator" w:id="0">
    <w:p w14:paraId="4A7F52FD" w14:textId="77777777" w:rsidR="0011502A" w:rsidRDefault="0011502A"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5344"/>
      <w:docPartObj>
        <w:docPartGallery w:val="Page Numbers (Bottom of Page)"/>
        <w:docPartUnique/>
      </w:docPartObj>
    </w:sdtPr>
    <w:sdtContent>
      <w:p w14:paraId="2E84AB9C" w14:textId="77777777" w:rsidR="0011502A" w:rsidRDefault="0011502A">
        <w:pPr>
          <w:pStyle w:val="Zpat"/>
          <w:jc w:val="center"/>
        </w:pPr>
        <w:r>
          <w:fldChar w:fldCharType="begin"/>
        </w:r>
        <w:r>
          <w:instrText>PAGE   \* MERGEFORMAT</w:instrText>
        </w:r>
        <w:r>
          <w:fldChar w:fldCharType="separate"/>
        </w:r>
        <w:r>
          <w:rPr>
            <w:noProof/>
          </w:rPr>
          <w:t>4</w:t>
        </w:r>
        <w:r>
          <w:fldChar w:fldCharType="end"/>
        </w:r>
      </w:p>
    </w:sdtContent>
  </w:sdt>
  <w:p w14:paraId="32B83AB7" w14:textId="77777777" w:rsidR="0011502A" w:rsidRDefault="001150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5D6A" w14:textId="77777777" w:rsidR="0011502A" w:rsidRDefault="0011502A" w:rsidP="00E326BC">
      <w:pPr>
        <w:spacing w:before="0" w:line="240" w:lineRule="auto"/>
      </w:pPr>
      <w:r>
        <w:separator/>
      </w:r>
    </w:p>
  </w:footnote>
  <w:footnote w:type="continuationSeparator" w:id="0">
    <w:p w14:paraId="0F598AAC" w14:textId="77777777" w:rsidR="0011502A" w:rsidRDefault="0011502A" w:rsidP="00E326B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2E3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35CA3"/>
    <w:multiLevelType w:val="hybridMultilevel"/>
    <w:tmpl w:val="6780FC9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1E36ED"/>
    <w:multiLevelType w:val="hybridMultilevel"/>
    <w:tmpl w:val="D01C4188"/>
    <w:lvl w:ilvl="0" w:tplc="F9B06384">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F334BB"/>
    <w:multiLevelType w:val="hybridMultilevel"/>
    <w:tmpl w:val="559CDAA4"/>
    <w:lvl w:ilvl="0" w:tplc="04050001">
      <w:start w:val="1"/>
      <w:numFmt w:val="bullet"/>
      <w:lvlText w:val=""/>
      <w:lvlJc w:val="left"/>
      <w:pPr>
        <w:ind w:left="862" w:hanging="360"/>
      </w:pPr>
      <w:rPr>
        <w:rFonts w:ascii="Symbol" w:hAnsi="Symbol"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F0D0E87"/>
    <w:multiLevelType w:val="hybridMultilevel"/>
    <w:tmpl w:val="193C8B8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 w15:restartNumberingAfterBreak="0">
    <w:nsid w:val="3F5B3440"/>
    <w:multiLevelType w:val="hybridMultilevel"/>
    <w:tmpl w:val="810E6C50"/>
    <w:lvl w:ilvl="0" w:tplc="78B8B9AC">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155AD9"/>
    <w:multiLevelType w:val="hybridMultilevel"/>
    <w:tmpl w:val="EFA892E4"/>
    <w:lvl w:ilvl="0" w:tplc="C792CE76">
      <w:start w:val="1"/>
      <w:numFmt w:val="bullet"/>
      <w:lvlText w:val=""/>
      <w:lvlJc w:val="left"/>
      <w:pPr>
        <w:ind w:left="720" w:hanging="360"/>
      </w:pPr>
      <w:rPr>
        <w:rFonts w:ascii="Symbol" w:hAnsi="Symbol" w:hint="default"/>
      </w:rPr>
    </w:lvl>
    <w:lvl w:ilvl="1" w:tplc="FA2624A8">
      <w:start w:val="1"/>
      <w:numFmt w:val="bullet"/>
      <w:lvlText w:val="o"/>
      <w:lvlJc w:val="left"/>
      <w:pPr>
        <w:ind w:left="1440" w:hanging="360"/>
      </w:pPr>
      <w:rPr>
        <w:rFonts w:ascii="Courier New" w:hAnsi="Courier New" w:hint="default"/>
      </w:rPr>
    </w:lvl>
    <w:lvl w:ilvl="2" w:tplc="91027550">
      <w:start w:val="1"/>
      <w:numFmt w:val="bullet"/>
      <w:lvlText w:val=""/>
      <w:lvlJc w:val="left"/>
      <w:pPr>
        <w:ind w:left="2160" w:hanging="360"/>
      </w:pPr>
      <w:rPr>
        <w:rFonts w:ascii="Wingdings" w:hAnsi="Wingdings" w:hint="default"/>
      </w:rPr>
    </w:lvl>
    <w:lvl w:ilvl="3" w:tplc="DE9A524E">
      <w:start w:val="1"/>
      <w:numFmt w:val="bullet"/>
      <w:lvlText w:val=""/>
      <w:lvlJc w:val="left"/>
      <w:pPr>
        <w:ind w:left="2880" w:hanging="360"/>
      </w:pPr>
      <w:rPr>
        <w:rFonts w:ascii="Symbol" w:hAnsi="Symbol" w:hint="default"/>
      </w:rPr>
    </w:lvl>
    <w:lvl w:ilvl="4" w:tplc="DA50C16C">
      <w:start w:val="1"/>
      <w:numFmt w:val="bullet"/>
      <w:lvlText w:val="o"/>
      <w:lvlJc w:val="left"/>
      <w:pPr>
        <w:ind w:left="3600" w:hanging="360"/>
      </w:pPr>
      <w:rPr>
        <w:rFonts w:ascii="Courier New" w:hAnsi="Courier New" w:hint="default"/>
      </w:rPr>
    </w:lvl>
    <w:lvl w:ilvl="5" w:tplc="04F21608">
      <w:start w:val="1"/>
      <w:numFmt w:val="bullet"/>
      <w:lvlText w:val=""/>
      <w:lvlJc w:val="left"/>
      <w:pPr>
        <w:ind w:left="4320" w:hanging="360"/>
      </w:pPr>
      <w:rPr>
        <w:rFonts w:ascii="Wingdings" w:hAnsi="Wingdings" w:hint="default"/>
      </w:rPr>
    </w:lvl>
    <w:lvl w:ilvl="6" w:tplc="8F203120">
      <w:start w:val="1"/>
      <w:numFmt w:val="bullet"/>
      <w:lvlText w:val=""/>
      <w:lvlJc w:val="left"/>
      <w:pPr>
        <w:ind w:left="5040" w:hanging="360"/>
      </w:pPr>
      <w:rPr>
        <w:rFonts w:ascii="Symbol" w:hAnsi="Symbol" w:hint="default"/>
      </w:rPr>
    </w:lvl>
    <w:lvl w:ilvl="7" w:tplc="23BA002E">
      <w:start w:val="1"/>
      <w:numFmt w:val="bullet"/>
      <w:lvlText w:val="o"/>
      <w:lvlJc w:val="left"/>
      <w:pPr>
        <w:ind w:left="5760" w:hanging="360"/>
      </w:pPr>
      <w:rPr>
        <w:rFonts w:ascii="Courier New" w:hAnsi="Courier New" w:hint="default"/>
      </w:rPr>
    </w:lvl>
    <w:lvl w:ilvl="8" w:tplc="545A89C0">
      <w:start w:val="1"/>
      <w:numFmt w:val="bullet"/>
      <w:lvlText w:val=""/>
      <w:lvlJc w:val="left"/>
      <w:pPr>
        <w:ind w:left="6480" w:hanging="360"/>
      </w:pPr>
      <w:rPr>
        <w:rFonts w:ascii="Wingdings" w:hAnsi="Wingdings" w:hint="default"/>
      </w:rPr>
    </w:lvl>
  </w:abstractNum>
  <w:abstractNum w:abstractNumId="10"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D16661"/>
    <w:multiLevelType w:val="hybridMultilevel"/>
    <w:tmpl w:val="EE9C7B9C"/>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5D542318"/>
    <w:multiLevelType w:val="hybridMultilevel"/>
    <w:tmpl w:val="EAEE59DE"/>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5F14545E"/>
    <w:multiLevelType w:val="hybridMultilevel"/>
    <w:tmpl w:val="B6E053F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2A56F9"/>
    <w:multiLevelType w:val="hybridMultilevel"/>
    <w:tmpl w:val="BAC468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6"/>
  </w:num>
  <w:num w:numId="4">
    <w:abstractNumId w:val="15"/>
  </w:num>
  <w:num w:numId="5">
    <w:abstractNumId w:val="10"/>
  </w:num>
  <w:num w:numId="6">
    <w:abstractNumId w:val="1"/>
  </w:num>
  <w:num w:numId="7">
    <w:abstractNumId w:val="13"/>
  </w:num>
  <w:num w:numId="8">
    <w:abstractNumId w:val="5"/>
  </w:num>
  <w:num w:numId="9">
    <w:abstractNumId w:val="11"/>
  </w:num>
  <w:num w:numId="10">
    <w:abstractNumId w:val="7"/>
  </w:num>
  <w:num w:numId="11">
    <w:abstractNumId w:val="2"/>
  </w:num>
  <w:num w:numId="12">
    <w:abstractNumId w:val="9"/>
  </w:num>
  <w:num w:numId="13">
    <w:abstractNumId w:val="8"/>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A"/>
    <w:rsid w:val="00044AA7"/>
    <w:rsid w:val="00063456"/>
    <w:rsid w:val="00066130"/>
    <w:rsid w:val="000A47EB"/>
    <w:rsid w:val="0011502A"/>
    <w:rsid w:val="0014075A"/>
    <w:rsid w:val="001823D8"/>
    <w:rsid w:val="00192D87"/>
    <w:rsid w:val="001E33E9"/>
    <w:rsid w:val="00260171"/>
    <w:rsid w:val="002A56E1"/>
    <w:rsid w:val="002A7504"/>
    <w:rsid w:val="00335765"/>
    <w:rsid w:val="00521277"/>
    <w:rsid w:val="005C59B9"/>
    <w:rsid w:val="00656BA3"/>
    <w:rsid w:val="007270FB"/>
    <w:rsid w:val="007435D9"/>
    <w:rsid w:val="0081245E"/>
    <w:rsid w:val="008165D2"/>
    <w:rsid w:val="00842571"/>
    <w:rsid w:val="00880490"/>
    <w:rsid w:val="0094131A"/>
    <w:rsid w:val="009F334C"/>
    <w:rsid w:val="00A86C12"/>
    <w:rsid w:val="00AB5CF3"/>
    <w:rsid w:val="00AF4329"/>
    <w:rsid w:val="00B169EB"/>
    <w:rsid w:val="00B41D3A"/>
    <w:rsid w:val="00C2668F"/>
    <w:rsid w:val="00CB2A10"/>
    <w:rsid w:val="00DD3863"/>
    <w:rsid w:val="00E036E8"/>
    <w:rsid w:val="00E326BC"/>
    <w:rsid w:val="00E4113A"/>
    <w:rsid w:val="00EA55D5"/>
    <w:rsid w:val="00ED04FD"/>
    <w:rsid w:val="00EE08C7"/>
    <w:rsid w:val="00F03B7A"/>
    <w:rsid w:val="00F245B1"/>
    <w:rsid w:val="00FD2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08BF"/>
  <w15:chartTrackingRefBased/>
  <w15:docId w15:val="{400F89FB-7ECA-4F45-92F5-EF19289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aliases w:val="Nad"/>
    <w:basedOn w:val="Normln"/>
    <w:link w:val="OdstavecseseznamemChar"/>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5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styleId="Tabulkasmkou2">
    <w:name w:val="Grid Table 2"/>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
    <w:name w:val="Grid Table 6 Colorful"/>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character" w:customStyle="1" w:styleId="OdstavecseseznamemChar">
    <w:name w:val="Odstavec se seznamem Char"/>
    <w:aliases w:val="Nad Char"/>
    <w:basedOn w:val="Standardnpsmoodstavce"/>
    <w:link w:val="Odstavecseseznamem"/>
    <w:uiPriority w:val="34"/>
    <w:locked/>
    <w:rsid w:val="005C59B9"/>
    <w:rPr>
      <w:rFonts w:ascii="Times New Roman" w:eastAsia="Times New Roman" w:hAnsi="Times New Roman" w:cs="Times New Roman"/>
      <w:sz w:val="24"/>
      <w:szCs w:val="23"/>
      <w:lang w:eastAsia="cs-CZ"/>
    </w:rPr>
  </w:style>
  <w:style w:type="character" w:styleId="Hypertextovodkaz">
    <w:name w:val="Hyperlink"/>
    <w:basedOn w:val="Standardnpsmoodstavce"/>
    <w:uiPriority w:val="99"/>
    <w:unhideWhenUsed/>
    <w:rsid w:val="005C59B9"/>
    <w:rPr>
      <w:color w:val="0563C1" w:themeColor="hyperlink"/>
      <w:u w:val="single"/>
    </w:rPr>
  </w:style>
  <w:style w:type="character" w:styleId="Odkaznakoment">
    <w:name w:val="annotation reference"/>
    <w:basedOn w:val="Standardnpsmoodstavce"/>
    <w:uiPriority w:val="99"/>
    <w:unhideWhenUsed/>
    <w:rsid w:val="002A7504"/>
    <w:rPr>
      <w:sz w:val="16"/>
      <w:szCs w:val="16"/>
    </w:rPr>
  </w:style>
  <w:style w:type="paragraph" w:styleId="Nadpisobsahu">
    <w:name w:val="TOC Heading"/>
    <w:basedOn w:val="Nadpis1"/>
    <w:next w:val="Normln"/>
    <w:uiPriority w:val="39"/>
    <w:unhideWhenUsed/>
    <w:qFormat/>
    <w:rsid w:val="00B41D3A"/>
    <w:pPr>
      <w:keepLines/>
      <w:spacing w:before="240" w:line="259" w:lineRule="auto"/>
      <w:ind w:left="0" w:firstLine="0"/>
      <w:outlineLvl w:val="9"/>
    </w:pPr>
    <w:rPr>
      <w:rFonts w:asciiTheme="majorHAnsi" w:eastAsiaTheme="majorEastAsia" w:hAnsiTheme="majorHAnsi" w:cstheme="majorBidi"/>
      <w:b w:val="0"/>
      <w:caps w:val="0"/>
      <w:color w:val="2E74B5" w:themeColor="accent1" w:themeShade="BF"/>
      <w:kern w:val="0"/>
      <w:sz w:val="32"/>
      <w:szCs w:val="32"/>
      <w:lang w:val="cs-CZ" w:eastAsia="cs-CZ"/>
    </w:rPr>
  </w:style>
  <w:style w:type="paragraph" w:styleId="Obsah1">
    <w:name w:val="toc 1"/>
    <w:basedOn w:val="Normln"/>
    <w:next w:val="Normln"/>
    <w:autoRedefine/>
    <w:uiPriority w:val="39"/>
    <w:unhideWhenUsed/>
    <w:rsid w:val="00B41D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rl.noaa.gov/gmd/ccgg/trend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scr.cz/clanek/zemedelci-si-rekli-zhruba-o-pulku-sumy-na-odskodneni-za-sucho-38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limatickazmena.cz" TargetMode="External"/><Relationship Id="rId4" Type="http://schemas.openxmlformats.org/officeDocument/2006/relationships/settings" Target="settings.xml"/><Relationship Id="rId9" Type="http://schemas.openxmlformats.org/officeDocument/2006/relationships/hyperlink" Target="http://www.klimatickazmena.cz" TargetMode="External"/><Relationship Id="rId14" Type="http://schemas.openxmlformats.org/officeDocument/2006/relationships/hyperlink" Target="http://portal.chmi.cz/historicka-data/pocasi/uzemni-teplot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062B4-D90F-48FC-B3E8-5E1AD498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10607</Words>
  <Characters>62582</Characters>
  <Application>Microsoft Office Word</Application>
  <DocSecurity>0</DocSecurity>
  <Lines>521</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Nesňal Zdeněk</cp:lastModifiedBy>
  <cp:revision>6</cp:revision>
  <dcterms:created xsi:type="dcterms:W3CDTF">2018-10-01T12:11:00Z</dcterms:created>
  <dcterms:modified xsi:type="dcterms:W3CDTF">2018-10-01T12:29:00Z</dcterms:modified>
</cp:coreProperties>
</file>